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B088" w14:textId="72E50CDB" w:rsidR="00226425" w:rsidRPr="004B5B71" w:rsidRDefault="005761A6" w:rsidP="005761A6">
      <w:pPr>
        <w:pBdr>
          <w:bottom w:val="single" w:sz="6" w:space="1" w:color="auto"/>
        </w:pBdr>
        <w:jc w:val="center"/>
        <w:rPr>
          <w:bCs/>
          <w:sz w:val="36"/>
        </w:rPr>
      </w:pPr>
      <w:r w:rsidRPr="004B5B71">
        <w:rPr>
          <w:b/>
          <w:noProof/>
          <w:sz w:val="36"/>
        </w:rPr>
        <w:drawing>
          <wp:inline distT="0" distB="0" distL="0" distR="0" wp14:anchorId="1A5A3403" wp14:editId="188990E7">
            <wp:extent cx="1366228" cy="857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172" cy="877921"/>
                    </a:xfrm>
                    <a:prstGeom prst="rect">
                      <a:avLst/>
                    </a:prstGeom>
                  </pic:spPr>
                </pic:pic>
              </a:graphicData>
            </a:graphic>
          </wp:inline>
        </w:drawing>
      </w:r>
    </w:p>
    <w:p w14:paraId="3F58B168" w14:textId="3D33D882" w:rsidR="002739E5" w:rsidRPr="00E13D5A" w:rsidRDefault="002739E5" w:rsidP="005761A6">
      <w:pPr>
        <w:pBdr>
          <w:bottom w:val="single" w:sz="6" w:space="1" w:color="auto"/>
        </w:pBdr>
        <w:jc w:val="center"/>
        <w:rPr>
          <w:b/>
          <w:sz w:val="28"/>
          <w:szCs w:val="28"/>
        </w:rPr>
      </w:pPr>
      <w:r w:rsidRPr="00E13D5A">
        <w:rPr>
          <w:b/>
          <w:sz w:val="28"/>
          <w:szCs w:val="28"/>
        </w:rPr>
        <w:t>www.sandycreeknaturecenter</w:t>
      </w:r>
      <w:r w:rsidR="00114322">
        <w:rPr>
          <w:b/>
          <w:sz w:val="28"/>
          <w:szCs w:val="28"/>
        </w:rPr>
        <w:t>inc</w:t>
      </w:r>
      <w:r w:rsidRPr="00E13D5A">
        <w:rPr>
          <w:b/>
          <w:sz w:val="28"/>
          <w:szCs w:val="28"/>
        </w:rPr>
        <w:t>.org</w:t>
      </w:r>
    </w:p>
    <w:p w14:paraId="059648C9" w14:textId="77777777" w:rsidR="00E13D5A" w:rsidRPr="00663862" w:rsidRDefault="00E13D5A" w:rsidP="00663862">
      <w:pPr>
        <w:pStyle w:val="Subhead1"/>
        <w:spacing w:before="0" w:after="0"/>
        <w:rPr>
          <w:rFonts w:ascii="Adobe Garamond Pro" w:hAnsi="Adobe Garamond Pro" w:cs="Adobe Garamond Pro"/>
          <w:i/>
          <w:iCs/>
          <w:color w:val="auto"/>
          <w:sz w:val="24"/>
          <w:szCs w:val="24"/>
        </w:rPr>
      </w:pPr>
    </w:p>
    <w:p w14:paraId="489AAFCF" w14:textId="6A98DE55" w:rsidR="005761A6" w:rsidRPr="00663862" w:rsidRDefault="005761A6" w:rsidP="00663862">
      <w:pPr>
        <w:pStyle w:val="Subhead1"/>
        <w:spacing w:before="0" w:after="0"/>
        <w:rPr>
          <w:rFonts w:ascii="Adobe Garamond Pro" w:hAnsi="Adobe Garamond Pro" w:cs="Adobe Garamond Pro"/>
          <w:i/>
          <w:iCs/>
          <w:color w:val="auto"/>
          <w:sz w:val="28"/>
          <w:szCs w:val="28"/>
        </w:rPr>
      </w:pPr>
      <w:r w:rsidRPr="00663862">
        <w:rPr>
          <w:rFonts w:ascii="Adobe Garamond Pro" w:hAnsi="Adobe Garamond Pro" w:cs="Adobe Garamond Pro"/>
          <w:i/>
          <w:iCs/>
          <w:color w:val="auto"/>
          <w:sz w:val="28"/>
          <w:szCs w:val="28"/>
        </w:rPr>
        <w:t xml:space="preserve">Sandy Creek Nature Center, Inc., a private, non-profit organization, partners with Athens-Clarke County to support, promote and protect the environmental education and preservation efforts of Sandy Creek Nature Center. </w:t>
      </w:r>
    </w:p>
    <w:p w14:paraId="7157678C" w14:textId="77777777" w:rsidR="005761A6" w:rsidRPr="00663862" w:rsidRDefault="005761A6" w:rsidP="00663862">
      <w:pPr>
        <w:pBdr>
          <w:bottom w:val="single" w:sz="6" w:space="1" w:color="auto"/>
        </w:pBdr>
        <w:rPr>
          <w:b/>
          <w:i/>
          <w:sz w:val="24"/>
          <w:szCs w:val="24"/>
        </w:rPr>
      </w:pPr>
    </w:p>
    <w:p w14:paraId="412C4D69" w14:textId="2A282A12" w:rsidR="001D5EC5" w:rsidRPr="00E13D5A" w:rsidRDefault="001D5EC5" w:rsidP="001D5EC5">
      <w:pPr>
        <w:pBdr>
          <w:bottom w:val="single" w:sz="6" w:space="1" w:color="auto"/>
        </w:pBdr>
        <w:rPr>
          <w:b/>
          <w:sz w:val="32"/>
          <w:szCs w:val="32"/>
        </w:rPr>
      </w:pPr>
      <w:r w:rsidRPr="00E13D5A">
        <w:rPr>
          <w:b/>
          <w:sz w:val="32"/>
          <w:szCs w:val="32"/>
        </w:rPr>
        <w:t>B</w:t>
      </w:r>
      <w:r w:rsidR="00C62A32" w:rsidRPr="00E13D5A">
        <w:rPr>
          <w:b/>
          <w:sz w:val="32"/>
          <w:szCs w:val="32"/>
        </w:rPr>
        <w:t>oard of Directors Meeting Minutes</w:t>
      </w:r>
      <w:r w:rsidR="00E13D5A">
        <w:rPr>
          <w:b/>
          <w:sz w:val="32"/>
          <w:szCs w:val="32"/>
        </w:rPr>
        <w:tab/>
      </w:r>
      <w:r w:rsidR="00E13D5A">
        <w:rPr>
          <w:b/>
          <w:sz w:val="32"/>
          <w:szCs w:val="32"/>
        </w:rPr>
        <w:tab/>
      </w:r>
      <w:r w:rsidR="00D22194" w:rsidRPr="00E13D5A">
        <w:rPr>
          <w:b/>
          <w:sz w:val="32"/>
          <w:szCs w:val="32"/>
        </w:rPr>
        <w:t>Date</w:t>
      </w:r>
      <w:r w:rsidR="00385DB5" w:rsidRPr="00E13D5A">
        <w:rPr>
          <w:b/>
          <w:sz w:val="32"/>
          <w:szCs w:val="32"/>
        </w:rPr>
        <w:t xml:space="preserve"> –</w:t>
      </w:r>
      <w:r w:rsidR="004C65FE">
        <w:rPr>
          <w:b/>
          <w:sz w:val="32"/>
          <w:szCs w:val="32"/>
        </w:rPr>
        <w:t xml:space="preserve"> </w:t>
      </w:r>
      <w:r w:rsidR="00ED6F98">
        <w:rPr>
          <w:b/>
          <w:sz w:val="32"/>
          <w:szCs w:val="32"/>
        </w:rPr>
        <w:t>Octo</w:t>
      </w:r>
      <w:r w:rsidR="00592063">
        <w:rPr>
          <w:b/>
          <w:sz w:val="32"/>
          <w:szCs w:val="32"/>
        </w:rPr>
        <w:t>ber</w:t>
      </w:r>
      <w:r w:rsidR="00865F6D">
        <w:rPr>
          <w:b/>
          <w:sz w:val="32"/>
          <w:szCs w:val="32"/>
        </w:rPr>
        <w:t xml:space="preserve"> </w:t>
      </w:r>
      <w:r w:rsidR="00ED6F98">
        <w:rPr>
          <w:b/>
          <w:sz w:val="32"/>
          <w:szCs w:val="32"/>
        </w:rPr>
        <w:t>4</w:t>
      </w:r>
      <w:r w:rsidR="00385DB5" w:rsidRPr="00E13D5A">
        <w:rPr>
          <w:b/>
          <w:sz w:val="32"/>
          <w:szCs w:val="32"/>
        </w:rPr>
        <w:t>, 202</w:t>
      </w:r>
      <w:r w:rsidR="002653B1">
        <w:rPr>
          <w:b/>
          <w:sz w:val="32"/>
          <w:szCs w:val="32"/>
        </w:rPr>
        <w:t>2</w:t>
      </w:r>
    </w:p>
    <w:p w14:paraId="06822927" w14:textId="6A55B14F" w:rsidR="001D5EC5" w:rsidRDefault="001D5EC5" w:rsidP="001D5EC5">
      <w:r w:rsidRPr="009B3BA7">
        <w:rPr>
          <w:b/>
        </w:rPr>
        <w:t>Location:</w:t>
      </w:r>
      <w:r w:rsidR="00460284">
        <w:t xml:space="preserve">  </w:t>
      </w:r>
      <w:r w:rsidR="002653B1">
        <w:t>Sandy Creek Nature Center</w:t>
      </w:r>
    </w:p>
    <w:p w14:paraId="26880E83" w14:textId="377F5FF6" w:rsidR="00E4759A" w:rsidRDefault="00E4759A" w:rsidP="00E4759A">
      <w:r w:rsidRPr="009B3BA7">
        <w:rPr>
          <w:b/>
        </w:rPr>
        <w:t>Start:</w:t>
      </w:r>
      <w:r>
        <w:t xml:space="preserve"> </w:t>
      </w:r>
      <w:r w:rsidR="00D24BE8">
        <w:t>5:30 pm</w:t>
      </w:r>
      <w:r>
        <w:t xml:space="preserve">     </w:t>
      </w:r>
      <w:r w:rsidRPr="007A62E3">
        <w:rPr>
          <w:b/>
        </w:rPr>
        <w:t>End:</w:t>
      </w:r>
      <w:r>
        <w:t xml:space="preserve">  </w:t>
      </w:r>
      <w:r w:rsidR="00D24BE8">
        <w:t>7</w:t>
      </w:r>
      <w:r w:rsidR="003F2C43">
        <w:t>:</w:t>
      </w:r>
      <w:r w:rsidR="00841F1D">
        <w:t>30</w:t>
      </w:r>
      <w:r w:rsidR="00D24BE8">
        <w:t xml:space="preserve"> pm</w:t>
      </w:r>
    </w:p>
    <w:p w14:paraId="6869F346" w14:textId="15C5493B" w:rsidR="00E4759A" w:rsidRPr="00DC37E9" w:rsidRDefault="00E4759A" w:rsidP="00E4759A">
      <w:r w:rsidRPr="00DC37E9">
        <w:rPr>
          <w:b/>
          <w:bCs/>
        </w:rPr>
        <w:t>Motion to Adjourn:</w:t>
      </w:r>
      <w:r w:rsidR="00D24BE8">
        <w:rPr>
          <w:b/>
          <w:bCs/>
        </w:rPr>
        <w:t xml:space="preserve"> </w:t>
      </w:r>
      <w:r w:rsidR="00841F1D">
        <w:t>Katherine Edison</w:t>
      </w:r>
      <w:r w:rsidRPr="00DC37E9">
        <w:tab/>
      </w:r>
      <w:r w:rsidRPr="00DC37E9">
        <w:rPr>
          <w:b/>
          <w:bCs/>
        </w:rPr>
        <w:t>Second:</w:t>
      </w:r>
      <w:r w:rsidRPr="00DC37E9">
        <w:t xml:space="preserve"> </w:t>
      </w:r>
      <w:r w:rsidR="00841F1D">
        <w:t>Gwen Lott</w:t>
      </w:r>
      <w:r w:rsidRPr="00DC37E9">
        <w:tab/>
      </w:r>
      <w:r w:rsidRPr="00DC37E9">
        <w:tab/>
      </w:r>
      <w:r w:rsidRPr="00DC37E9">
        <w:rPr>
          <w:b/>
          <w:bCs/>
        </w:rPr>
        <w:t>Majority Vote:</w:t>
      </w:r>
      <w:r w:rsidRPr="00DC37E9">
        <w:t xml:space="preserve"> Yes</w:t>
      </w:r>
    </w:p>
    <w:p w14:paraId="4A717AFC" w14:textId="77777777" w:rsidR="001D5EC5" w:rsidRPr="00903EF1" w:rsidRDefault="001D5EC5" w:rsidP="001D5EC5">
      <w:pPr>
        <w:rPr>
          <w:b/>
          <w:sz w:val="24"/>
          <w:szCs w:val="24"/>
        </w:rPr>
      </w:pPr>
    </w:p>
    <w:tbl>
      <w:tblPr>
        <w:tblW w:w="1007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792413" w:rsidRPr="009B3BA7" w14:paraId="31C94FD1" w14:textId="77777777" w:rsidTr="00C91122">
        <w:tc>
          <w:tcPr>
            <w:tcW w:w="10075" w:type="dxa"/>
          </w:tcPr>
          <w:p w14:paraId="2156A9A1" w14:textId="278D76FF" w:rsidR="00792413" w:rsidRDefault="00792413" w:rsidP="00764766">
            <w:r>
              <w:rPr>
                <w:b/>
              </w:rPr>
              <w:t>Board Members Present –</w:t>
            </w:r>
            <w:r>
              <w:t xml:space="preserve">Emily Carr, </w:t>
            </w:r>
            <w:r w:rsidRPr="003C6908">
              <w:t xml:space="preserve">Katherine Edison, </w:t>
            </w:r>
            <w:r>
              <w:t xml:space="preserve">Peter Hawman, </w:t>
            </w:r>
            <w:r w:rsidR="00D202F1">
              <w:t xml:space="preserve">Rachael Hawthorn, Edith Hollander, </w:t>
            </w:r>
            <w:r>
              <w:t>Alison Huff, Gwen Lott, Katy Manley</w:t>
            </w:r>
            <w:r w:rsidR="00B54B71">
              <w:t>,</w:t>
            </w:r>
            <w:r>
              <w:t xml:space="preserve"> Mary Lou Neuhauser, Halley Page, Eugenia Thompson, Bob Thomson</w:t>
            </w:r>
          </w:p>
          <w:p w14:paraId="14B63C90" w14:textId="3326AD61" w:rsidR="00792413" w:rsidRDefault="00792413" w:rsidP="00764766">
            <w:r w:rsidRPr="00F82701">
              <w:rPr>
                <w:b/>
                <w:bCs/>
              </w:rPr>
              <w:t>Also present</w:t>
            </w:r>
            <w:r>
              <w:rPr>
                <w:b/>
                <w:bCs/>
              </w:rPr>
              <w:t xml:space="preserve"> </w:t>
            </w:r>
            <w:r>
              <w:t>- Randy Smith, SCNC Facilities Supervisor and Emily Bailey, Operations Coordinator</w:t>
            </w:r>
          </w:p>
          <w:p w14:paraId="110B9854" w14:textId="022AAE6F" w:rsidR="00792413" w:rsidRDefault="00792413" w:rsidP="00397475">
            <w:r w:rsidRPr="00F82701">
              <w:rPr>
                <w:b/>
                <w:bCs/>
              </w:rPr>
              <w:t>Absent</w:t>
            </w:r>
            <w:r>
              <w:t xml:space="preserve"> – </w:t>
            </w:r>
            <w:r w:rsidR="00D202F1">
              <w:t xml:space="preserve">Lindsey Adams, </w:t>
            </w:r>
            <w:r>
              <w:t xml:space="preserve">Gary Crider, </w:t>
            </w:r>
            <w:r w:rsidR="00D202F1">
              <w:t>Claude Gonzalez, Tammy Kemper, Mark Ralston</w:t>
            </w:r>
          </w:p>
          <w:p w14:paraId="738B6CA1" w14:textId="540CFB25" w:rsidR="00792413" w:rsidRPr="00397475" w:rsidRDefault="00792413" w:rsidP="00397475"/>
        </w:tc>
      </w:tr>
      <w:tr w:rsidR="00792413" w:rsidRPr="009B3BA7" w14:paraId="38FE2796" w14:textId="77777777" w:rsidTr="00C91122">
        <w:tc>
          <w:tcPr>
            <w:tcW w:w="10075" w:type="dxa"/>
            <w:shd w:val="clear" w:color="auto" w:fill="FFFFFF"/>
          </w:tcPr>
          <w:p w14:paraId="5DB28ED9" w14:textId="77777777" w:rsidR="00792413" w:rsidRDefault="00792413" w:rsidP="00F83BAF">
            <w:pPr>
              <w:rPr>
                <w:b/>
              </w:rPr>
            </w:pPr>
            <w:r w:rsidRPr="00BC7F57">
              <w:rPr>
                <w:b/>
              </w:rPr>
              <w:t>Approval of Minutes</w:t>
            </w:r>
            <w:r>
              <w:rPr>
                <w:b/>
              </w:rPr>
              <w:t>:</w:t>
            </w:r>
          </w:p>
          <w:p w14:paraId="10F77781" w14:textId="2CBE79AB" w:rsidR="00792413" w:rsidRDefault="00226425" w:rsidP="00226425">
            <w:r>
              <w:t xml:space="preserve">- </w:t>
            </w:r>
            <w:r w:rsidR="00792413">
              <w:t xml:space="preserve">The </w:t>
            </w:r>
            <w:r w:rsidR="00D202F1">
              <w:t>September</w:t>
            </w:r>
            <w:r w:rsidR="00792413">
              <w:t xml:space="preserve"> minutes were approved. </w:t>
            </w:r>
          </w:p>
          <w:p w14:paraId="2C8D1E52" w14:textId="04DF98D9" w:rsidR="00792413" w:rsidRPr="0036229B" w:rsidRDefault="00792413" w:rsidP="003879F7">
            <w:pPr>
              <w:pStyle w:val="ListParagraph"/>
            </w:pPr>
          </w:p>
        </w:tc>
      </w:tr>
      <w:tr w:rsidR="00792413" w:rsidRPr="009B3BA7" w14:paraId="3169755A" w14:textId="77777777" w:rsidTr="00C91122">
        <w:tc>
          <w:tcPr>
            <w:tcW w:w="10075" w:type="dxa"/>
          </w:tcPr>
          <w:p w14:paraId="66D8545B" w14:textId="39859F12" w:rsidR="00792413" w:rsidRPr="00B62E69" w:rsidRDefault="00792413" w:rsidP="00B62E69">
            <w:pPr>
              <w:rPr>
                <w:b/>
              </w:rPr>
            </w:pPr>
            <w:r>
              <w:rPr>
                <w:b/>
              </w:rPr>
              <w:t>President’s Report</w:t>
            </w:r>
          </w:p>
          <w:p w14:paraId="086538D6" w14:textId="4AFB4322" w:rsidR="00792413" w:rsidRDefault="00226425" w:rsidP="00226425">
            <w:r>
              <w:t xml:space="preserve">- </w:t>
            </w:r>
            <w:r w:rsidR="00D202F1">
              <w:t>Katie Eck</w:t>
            </w:r>
            <w:r w:rsidR="001F6833">
              <w:t>ardt’s mother passed away.  Board members signed a card for her.</w:t>
            </w:r>
          </w:p>
          <w:p w14:paraId="244B460C" w14:textId="3365C6DE" w:rsidR="001F6833" w:rsidRPr="00497F52" w:rsidRDefault="001F6833" w:rsidP="00226425">
            <w:r>
              <w:t>- Tammy’s brother was in an accident; he is doing better and Tammy hopes to be back with us soon.</w:t>
            </w:r>
          </w:p>
          <w:p w14:paraId="11487CD9" w14:textId="697D6ED4" w:rsidR="00792413" w:rsidRDefault="00226425" w:rsidP="00226425">
            <w:r>
              <w:t xml:space="preserve">- </w:t>
            </w:r>
            <w:r w:rsidR="001F6833">
              <w:t>Estimates have been received for the trailhead project and will be shared with the Executive Committee and brought back to the full Board.</w:t>
            </w:r>
          </w:p>
          <w:p w14:paraId="065EC369" w14:textId="3B0C5104" w:rsidR="00792413" w:rsidRDefault="00226425" w:rsidP="00226425">
            <w:r>
              <w:t xml:space="preserve">- </w:t>
            </w:r>
            <w:r w:rsidR="001F6833">
              <w:t xml:space="preserve">Progress is occurring with the outside restroom.  Measurements were taken and materials ordered. </w:t>
            </w:r>
          </w:p>
          <w:p w14:paraId="22C9068D" w14:textId="4448B3CF" w:rsidR="005A325A" w:rsidRDefault="00226425" w:rsidP="001F6833">
            <w:r>
              <w:t xml:space="preserve">- </w:t>
            </w:r>
            <w:r w:rsidR="001F6833">
              <w:t>Rhonda’s bench has been installed on the Greenway trail.</w:t>
            </w:r>
          </w:p>
          <w:p w14:paraId="04E9C4C9" w14:textId="2931E6AC" w:rsidR="001F6833" w:rsidRDefault="001F6833" w:rsidP="001F6833">
            <w:r>
              <w:t>- Some items remain from the Silent Auction and were available for purchase at tonight’s meeting.</w:t>
            </w:r>
          </w:p>
          <w:p w14:paraId="7A6B0CFA" w14:textId="0DD0A9A4" w:rsidR="001F6833" w:rsidRDefault="00CC75A0" w:rsidP="001F6833">
            <w:r>
              <w:t>-Scary Oozy Slimy Day is this Friday 6-8 pm.  SCNC staff could use volunteer help.</w:t>
            </w:r>
          </w:p>
          <w:p w14:paraId="1908BA98" w14:textId="260E50F1" w:rsidR="00CC75A0" w:rsidRDefault="00CC75A0" w:rsidP="001F6833">
            <w:r>
              <w:t>-Members are reminded to log their volunteer hours and to separate general volunteer hours from specific event hours.</w:t>
            </w:r>
          </w:p>
          <w:p w14:paraId="0E43E7C6" w14:textId="4816B361" w:rsidR="00CC75A0" w:rsidRDefault="00CC75A0" w:rsidP="001F6833">
            <w:r>
              <w:t>-SCNCINC members will participate in a table event at B&amp;B Theater on 10/9/22.</w:t>
            </w:r>
          </w:p>
          <w:p w14:paraId="29EC612A" w14:textId="58518469" w:rsidR="00CC75A0" w:rsidRDefault="00CC75A0" w:rsidP="001F6833">
            <w:r>
              <w:t>-Katy, Katherine, and Emily C have been attending Ready, Set, Go meetings through the Athens Area Community Foundation.  Focus is on good governance, Board member orientation and addressing the question, “what need in the community do we solve?”  One takeaway has been that we may need to change Board meetings to be more strategic, fun and oriented to problem solving.</w:t>
            </w:r>
          </w:p>
          <w:p w14:paraId="34B21A47" w14:textId="628147EA" w:rsidR="00B12D30" w:rsidRPr="00C62A32" w:rsidRDefault="00CC75A0" w:rsidP="00094EFA">
            <w:r>
              <w:t>- Recap o</w:t>
            </w:r>
            <w:r w:rsidR="002F541B">
              <w:t>f PIE DAY and SILENT AUCTION:  C</w:t>
            </w:r>
            <w:r>
              <w:t xml:space="preserve">onsensus was that the event went well, especially setup and the Silent Auction.  The SOP </w:t>
            </w:r>
            <w:r w:rsidR="002F541B">
              <w:t>should</w:t>
            </w:r>
            <w:r>
              <w:t xml:space="preserve"> be updated to provide greater clarity.  </w:t>
            </w:r>
            <w:r w:rsidR="002F541B">
              <w:t>It was noted that there was a lot of down time for members working in the pie room, and some members missed out on the Annual Meeting and the band.  A suggestion - more personalized thank you notes for Auction donors.  The Silent Auction raised about $3,000.</w:t>
            </w:r>
          </w:p>
        </w:tc>
      </w:tr>
      <w:tr w:rsidR="00792413" w:rsidRPr="009B3BA7" w14:paraId="02D50355" w14:textId="77777777" w:rsidTr="00C91122">
        <w:tc>
          <w:tcPr>
            <w:tcW w:w="10075" w:type="dxa"/>
          </w:tcPr>
          <w:p w14:paraId="2F882FEA" w14:textId="7AEA80C3" w:rsidR="00792413" w:rsidRPr="003879F7" w:rsidRDefault="00792413" w:rsidP="00094EFA"/>
        </w:tc>
      </w:tr>
    </w:tbl>
    <w:p w14:paraId="695FF006" w14:textId="421D87EA" w:rsidR="001D5EC5" w:rsidRDefault="001D5EC5" w:rsidP="001D5EC5"/>
    <w:tbl>
      <w:tblPr>
        <w:tblW w:w="1007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A567A0" w:rsidRPr="009B3BA7" w14:paraId="2666217E" w14:textId="77777777" w:rsidTr="00A17BF0">
        <w:trPr>
          <w:trHeight w:val="458"/>
        </w:trPr>
        <w:tc>
          <w:tcPr>
            <w:tcW w:w="10075" w:type="dxa"/>
            <w:shd w:val="clear" w:color="auto" w:fill="DBE5F1"/>
            <w:vAlign w:val="center"/>
          </w:tcPr>
          <w:p w14:paraId="1AEA37A9" w14:textId="529D3E57" w:rsidR="00A567A0" w:rsidRPr="00497F52" w:rsidRDefault="00497F52" w:rsidP="00C62A32">
            <w:pPr>
              <w:rPr>
                <w:b/>
              </w:rPr>
            </w:pPr>
            <w:r>
              <w:rPr>
                <w:b/>
              </w:rPr>
              <w:t>Committee Reports</w:t>
            </w:r>
          </w:p>
        </w:tc>
      </w:tr>
      <w:tr w:rsidR="00A567A0" w:rsidRPr="005F62CE" w14:paraId="48788251" w14:textId="77777777" w:rsidTr="00A17BF0">
        <w:tc>
          <w:tcPr>
            <w:tcW w:w="10075" w:type="dxa"/>
          </w:tcPr>
          <w:p w14:paraId="43C18683" w14:textId="1E391804" w:rsidR="00A567A0" w:rsidRDefault="00A567A0" w:rsidP="00541C34">
            <w:pPr>
              <w:rPr>
                <w:rFonts w:asciiTheme="minorHAnsi" w:hAnsiTheme="minorHAnsi" w:cstheme="minorHAnsi"/>
                <w:b/>
                <w:bCs/>
              </w:rPr>
            </w:pPr>
            <w:r>
              <w:rPr>
                <w:rFonts w:asciiTheme="minorHAnsi" w:hAnsiTheme="minorHAnsi" w:cstheme="minorHAnsi"/>
                <w:b/>
                <w:bCs/>
              </w:rPr>
              <w:t xml:space="preserve">Executive Committee </w:t>
            </w:r>
            <w:r w:rsidR="00094EFA">
              <w:rPr>
                <w:rFonts w:asciiTheme="minorHAnsi" w:hAnsiTheme="minorHAnsi" w:cstheme="minorHAnsi"/>
                <w:b/>
                <w:bCs/>
              </w:rPr>
              <w:t xml:space="preserve">– </w:t>
            </w:r>
            <w:r w:rsidR="00094EFA" w:rsidRPr="00094EFA">
              <w:rPr>
                <w:rFonts w:asciiTheme="minorHAnsi" w:hAnsiTheme="minorHAnsi" w:cstheme="minorHAnsi"/>
                <w:bCs/>
              </w:rPr>
              <w:t>No report tonight</w:t>
            </w:r>
            <w:r w:rsidR="00094EFA">
              <w:rPr>
                <w:rFonts w:asciiTheme="minorHAnsi" w:hAnsiTheme="minorHAnsi" w:cstheme="minorHAnsi"/>
                <w:b/>
                <w:bCs/>
              </w:rPr>
              <w:t>.</w:t>
            </w:r>
          </w:p>
          <w:p w14:paraId="4CC6EA3F" w14:textId="77777777" w:rsidR="00094EFA" w:rsidRDefault="00094EFA" w:rsidP="00094EFA">
            <w:pPr>
              <w:rPr>
                <w:b/>
              </w:rPr>
            </w:pPr>
            <w:r>
              <w:rPr>
                <w:b/>
              </w:rPr>
              <w:lastRenderedPageBreak/>
              <w:t>Treasurer’s Report</w:t>
            </w:r>
          </w:p>
          <w:p w14:paraId="06155891" w14:textId="7F03C6A0" w:rsidR="00094EFA" w:rsidRDefault="00094EFA" w:rsidP="00094EFA">
            <w:r>
              <w:t xml:space="preserve">- The Profit &amp; Loss </w:t>
            </w:r>
            <w:r w:rsidR="009A6249">
              <w:t xml:space="preserve">Budget </w:t>
            </w:r>
            <w:r>
              <w:t xml:space="preserve">vs Actual </w:t>
            </w:r>
            <w:r w:rsidR="009A6249">
              <w:t>report</w:t>
            </w:r>
            <w:r>
              <w:t xml:space="preserve"> and Balance Sheet were reviewed.</w:t>
            </w:r>
          </w:p>
          <w:p w14:paraId="1C03FC69" w14:textId="57534B6A" w:rsidR="00094EFA" w:rsidRDefault="00094EFA" w:rsidP="00F42040">
            <w:r>
              <w:t>- A question was asked about where “other” donations come from.  (This seems primarily to be a category that captures donations that do not fit into any other category.)</w:t>
            </w:r>
          </w:p>
          <w:p w14:paraId="7E4F6F94" w14:textId="463318A9" w:rsidR="00094EFA" w:rsidRPr="00F80AF3" w:rsidRDefault="00094EFA" w:rsidP="00F42040"/>
        </w:tc>
      </w:tr>
      <w:tr w:rsidR="00A567A0" w:rsidRPr="005F62CE" w14:paraId="2F5CCB7C" w14:textId="77777777" w:rsidTr="00A17BF0">
        <w:tc>
          <w:tcPr>
            <w:tcW w:w="10075" w:type="dxa"/>
          </w:tcPr>
          <w:p w14:paraId="4134BFD7" w14:textId="51882A04" w:rsidR="00A567A0" w:rsidRDefault="00A567A0" w:rsidP="00924A28">
            <w:pPr>
              <w:rPr>
                <w:rFonts w:asciiTheme="minorHAnsi" w:hAnsiTheme="minorHAnsi" w:cstheme="minorHAnsi"/>
                <w:b/>
                <w:bCs/>
              </w:rPr>
            </w:pPr>
            <w:r w:rsidRPr="000D6830">
              <w:rPr>
                <w:rFonts w:asciiTheme="minorHAnsi" w:hAnsiTheme="minorHAnsi" w:cstheme="minorHAnsi"/>
                <w:b/>
                <w:bCs/>
              </w:rPr>
              <w:lastRenderedPageBreak/>
              <w:t xml:space="preserve">50th Anniversary </w:t>
            </w:r>
            <w:r w:rsidR="00AE2FC1" w:rsidRPr="000D6830">
              <w:rPr>
                <w:rFonts w:asciiTheme="minorHAnsi" w:hAnsiTheme="minorHAnsi" w:cstheme="minorHAnsi"/>
                <w:b/>
                <w:bCs/>
              </w:rPr>
              <w:t xml:space="preserve">Ad Hoc </w:t>
            </w:r>
            <w:r w:rsidRPr="000D6830">
              <w:rPr>
                <w:rFonts w:asciiTheme="minorHAnsi" w:hAnsiTheme="minorHAnsi" w:cstheme="minorHAnsi"/>
                <w:b/>
                <w:bCs/>
              </w:rPr>
              <w:t xml:space="preserve">Committee </w:t>
            </w:r>
          </w:p>
          <w:p w14:paraId="37B1D5BF" w14:textId="33303CEC" w:rsidR="00A567A0" w:rsidRDefault="00A567A0" w:rsidP="00924A28">
            <w:pPr>
              <w:rPr>
                <w:rFonts w:asciiTheme="minorHAnsi" w:hAnsiTheme="minorHAnsi" w:cstheme="minorHAnsi"/>
              </w:rPr>
            </w:pPr>
            <w:r w:rsidRPr="00924A28">
              <w:rPr>
                <w:rFonts w:asciiTheme="minorHAnsi" w:hAnsiTheme="minorHAnsi" w:cstheme="minorHAnsi"/>
              </w:rPr>
              <w:t xml:space="preserve">- </w:t>
            </w:r>
            <w:r w:rsidR="00094EFA">
              <w:rPr>
                <w:rFonts w:asciiTheme="minorHAnsi" w:hAnsiTheme="minorHAnsi" w:cstheme="minorHAnsi"/>
              </w:rPr>
              <w:t xml:space="preserve">Dates </w:t>
            </w:r>
            <w:r w:rsidR="003E0A4B">
              <w:rPr>
                <w:rFonts w:asciiTheme="minorHAnsi" w:hAnsiTheme="minorHAnsi" w:cstheme="minorHAnsi"/>
              </w:rPr>
              <w:t>are</w:t>
            </w:r>
            <w:r w:rsidR="00094EFA">
              <w:rPr>
                <w:rFonts w:asciiTheme="minorHAnsi" w:hAnsiTheme="minorHAnsi" w:cstheme="minorHAnsi"/>
              </w:rPr>
              <w:t xml:space="preserve"> set for all events</w:t>
            </w:r>
            <w:r w:rsidR="003E0A4B">
              <w:rPr>
                <w:rFonts w:asciiTheme="minorHAnsi" w:hAnsiTheme="minorHAnsi" w:cstheme="minorHAnsi"/>
              </w:rPr>
              <w:t xml:space="preserve">; </w:t>
            </w:r>
            <w:r w:rsidR="00094EFA">
              <w:rPr>
                <w:rFonts w:asciiTheme="minorHAnsi" w:hAnsiTheme="minorHAnsi" w:cstheme="minorHAnsi"/>
              </w:rPr>
              <w:t>small groups are busy planning, especially for events occurring in January-March.</w:t>
            </w:r>
          </w:p>
          <w:p w14:paraId="07AFEF21" w14:textId="4D0F9A0F" w:rsidR="00094EFA" w:rsidRDefault="00094EFA" w:rsidP="00924A28">
            <w:pPr>
              <w:rPr>
                <w:rFonts w:asciiTheme="minorHAnsi" w:hAnsiTheme="minorHAnsi" w:cstheme="minorHAnsi"/>
              </w:rPr>
            </w:pPr>
            <w:r>
              <w:rPr>
                <w:rFonts w:asciiTheme="minorHAnsi" w:hAnsiTheme="minorHAnsi" w:cstheme="minorHAnsi"/>
              </w:rPr>
              <w:t>-Ellen Walker will design a logo for the 50</w:t>
            </w:r>
            <w:r w:rsidRPr="00094EFA">
              <w:rPr>
                <w:rFonts w:asciiTheme="minorHAnsi" w:hAnsiTheme="minorHAnsi" w:cstheme="minorHAnsi"/>
                <w:vertAlign w:val="superscript"/>
              </w:rPr>
              <w:t>th</w:t>
            </w:r>
            <w:r>
              <w:rPr>
                <w:rFonts w:asciiTheme="minorHAnsi" w:hAnsiTheme="minorHAnsi" w:cstheme="minorHAnsi"/>
              </w:rPr>
              <w:t xml:space="preserve"> Anniversary.</w:t>
            </w:r>
          </w:p>
          <w:p w14:paraId="6A960F68" w14:textId="290C18FC" w:rsidR="00094EFA" w:rsidRDefault="00094EFA" w:rsidP="00924A28">
            <w:pPr>
              <w:rPr>
                <w:rFonts w:asciiTheme="minorHAnsi" w:hAnsiTheme="minorHAnsi" w:cstheme="minorHAnsi"/>
              </w:rPr>
            </w:pPr>
            <w:r>
              <w:rPr>
                <w:rFonts w:asciiTheme="minorHAnsi" w:hAnsiTheme="minorHAnsi" w:cstheme="minorHAnsi"/>
              </w:rPr>
              <w:t>-$50,000 fundraising appeal – we need to reach out to major donors.</w:t>
            </w:r>
          </w:p>
          <w:p w14:paraId="50275370" w14:textId="1E2BE4E4" w:rsidR="00094EFA" w:rsidRDefault="00094EFA" w:rsidP="00924A28">
            <w:pPr>
              <w:rPr>
                <w:rFonts w:asciiTheme="minorHAnsi" w:hAnsiTheme="minorHAnsi" w:cstheme="minorHAnsi"/>
              </w:rPr>
            </w:pPr>
            <w:r>
              <w:rPr>
                <w:rFonts w:asciiTheme="minorHAnsi" w:hAnsiTheme="minorHAnsi" w:cstheme="minorHAnsi"/>
              </w:rPr>
              <w:t>- Frog Family reunion – this special event will be for past workers and volunteers.</w:t>
            </w:r>
          </w:p>
          <w:p w14:paraId="14F8B8D3" w14:textId="7B8CB398" w:rsidR="00094EFA" w:rsidRDefault="00094EFA" w:rsidP="00924A28">
            <w:pPr>
              <w:rPr>
                <w:rFonts w:asciiTheme="minorHAnsi" w:hAnsiTheme="minorHAnsi" w:cstheme="minorHAnsi"/>
              </w:rPr>
            </w:pPr>
            <w:r>
              <w:rPr>
                <w:rFonts w:asciiTheme="minorHAnsi" w:hAnsiTheme="minorHAnsi" w:cstheme="minorHAnsi"/>
              </w:rPr>
              <w:t>-</w:t>
            </w:r>
            <w:r w:rsidR="003E0A4B">
              <w:rPr>
                <w:rFonts w:asciiTheme="minorHAnsi" w:hAnsiTheme="minorHAnsi" w:cstheme="minorHAnsi"/>
              </w:rPr>
              <w:t xml:space="preserve"> </w:t>
            </w:r>
            <w:r>
              <w:rPr>
                <w:rFonts w:asciiTheme="minorHAnsi" w:hAnsiTheme="minorHAnsi" w:cstheme="minorHAnsi"/>
              </w:rPr>
              <w:t>The Board will donate 50 science and nature books to the ACC Library.</w:t>
            </w:r>
          </w:p>
          <w:p w14:paraId="3627F51C" w14:textId="52DDC4F3" w:rsidR="003E0A4B" w:rsidRDefault="00094EFA" w:rsidP="00924A28">
            <w:pPr>
              <w:rPr>
                <w:rFonts w:asciiTheme="minorHAnsi" w:hAnsiTheme="minorHAnsi" w:cstheme="minorHAnsi"/>
              </w:rPr>
            </w:pPr>
            <w:r>
              <w:rPr>
                <w:rFonts w:asciiTheme="minorHAnsi" w:hAnsiTheme="minorHAnsi" w:cstheme="minorHAnsi"/>
              </w:rPr>
              <w:t>-</w:t>
            </w:r>
            <w:r w:rsidR="003E0A4B">
              <w:rPr>
                <w:rFonts w:asciiTheme="minorHAnsi" w:hAnsiTheme="minorHAnsi" w:cstheme="minorHAnsi"/>
              </w:rPr>
              <w:t xml:space="preserve"> </w:t>
            </w:r>
            <w:r>
              <w:rPr>
                <w:rFonts w:asciiTheme="minorHAnsi" w:hAnsiTheme="minorHAnsi" w:cstheme="minorHAnsi"/>
              </w:rPr>
              <w:t>SCNCINC is working with Athentic Brewing</w:t>
            </w:r>
            <w:r w:rsidR="003E0A4B">
              <w:rPr>
                <w:rFonts w:asciiTheme="minorHAnsi" w:hAnsiTheme="minorHAnsi" w:cstheme="minorHAnsi"/>
              </w:rPr>
              <w:t>, who will create a special beer/can for our Anniversary.</w:t>
            </w:r>
          </w:p>
          <w:p w14:paraId="0400775C" w14:textId="746F7185" w:rsidR="00094EFA" w:rsidRPr="00924A28" w:rsidRDefault="003E0A4B" w:rsidP="00924A28">
            <w:pPr>
              <w:rPr>
                <w:rFonts w:asciiTheme="minorHAnsi" w:hAnsiTheme="minorHAnsi" w:cstheme="minorHAnsi"/>
              </w:rPr>
            </w:pPr>
            <w:r>
              <w:rPr>
                <w:rFonts w:asciiTheme="minorHAnsi" w:hAnsiTheme="minorHAnsi" w:cstheme="minorHAnsi"/>
              </w:rPr>
              <w:t xml:space="preserve">- Additional helpers are needed for the Founders Event. </w:t>
            </w:r>
          </w:p>
          <w:p w14:paraId="07D91DE7" w14:textId="77777777" w:rsidR="00A567A0" w:rsidRPr="00723819" w:rsidRDefault="00A567A0" w:rsidP="00924A28">
            <w:pPr>
              <w:rPr>
                <w:b/>
                <w:bCs/>
              </w:rPr>
            </w:pPr>
          </w:p>
        </w:tc>
      </w:tr>
      <w:tr w:rsidR="00A567A0" w:rsidRPr="005F62CE" w14:paraId="04631EB1" w14:textId="77777777" w:rsidTr="00A17BF0">
        <w:tc>
          <w:tcPr>
            <w:tcW w:w="10075" w:type="dxa"/>
          </w:tcPr>
          <w:p w14:paraId="0217B407" w14:textId="77777777" w:rsidR="00A567A0" w:rsidRDefault="00A567A0" w:rsidP="00924A28">
            <w:pPr>
              <w:rPr>
                <w:b/>
                <w:bCs/>
              </w:rPr>
            </w:pPr>
            <w:r w:rsidRPr="00723819">
              <w:rPr>
                <w:b/>
                <w:bCs/>
              </w:rPr>
              <w:t>Finance Committee</w:t>
            </w:r>
          </w:p>
          <w:p w14:paraId="1A288BEA" w14:textId="1ACA400C" w:rsidR="00A567A0" w:rsidRDefault="00A567A0" w:rsidP="00C81156">
            <w:r>
              <w:t xml:space="preserve">- </w:t>
            </w:r>
            <w:r w:rsidR="002C37D3">
              <w:t xml:space="preserve">Alison </w:t>
            </w:r>
            <w:r w:rsidR="009A6249">
              <w:t>is getting the</w:t>
            </w:r>
            <w:r w:rsidR="002C37D3">
              <w:t xml:space="preserve"> TD Ameritrade </w:t>
            </w:r>
            <w:r w:rsidR="009A6249">
              <w:t>authorized signers document updated</w:t>
            </w:r>
            <w:bookmarkStart w:id="0" w:name="_GoBack"/>
            <w:bookmarkEnd w:id="0"/>
            <w:r w:rsidR="009A6249">
              <w:t>, and has sent one page to Tammy to sign as the corporate secretary.</w:t>
            </w:r>
            <w:r w:rsidR="002C37D3">
              <w:t xml:space="preserve"> </w:t>
            </w:r>
          </w:p>
          <w:p w14:paraId="3EC517D4" w14:textId="032EEE3D" w:rsidR="00DC3883" w:rsidRDefault="00A567A0" w:rsidP="00BE73F0">
            <w:r>
              <w:t xml:space="preserve">- </w:t>
            </w:r>
            <w:r w:rsidR="009A6249">
              <w:t xml:space="preserve">Rachel is contacting three local firms to interview for managing the endowment, with hope of making a final recommendation by end of the year.  </w:t>
            </w:r>
          </w:p>
          <w:p w14:paraId="6035A0B5" w14:textId="7E6333BF" w:rsidR="00AD17A0" w:rsidRPr="00C81156" w:rsidRDefault="00AD17A0" w:rsidP="00BE73F0"/>
        </w:tc>
      </w:tr>
      <w:tr w:rsidR="00A567A0" w:rsidRPr="005F62CE" w14:paraId="5D39333F" w14:textId="77777777" w:rsidTr="00A17BF0">
        <w:tc>
          <w:tcPr>
            <w:tcW w:w="10075" w:type="dxa"/>
          </w:tcPr>
          <w:p w14:paraId="50BB55A7" w14:textId="77777777" w:rsidR="00A567A0" w:rsidRDefault="00A567A0" w:rsidP="00924A28">
            <w:pPr>
              <w:rPr>
                <w:b/>
                <w:bCs/>
              </w:rPr>
            </w:pPr>
            <w:r w:rsidRPr="000419D9">
              <w:rPr>
                <w:b/>
                <w:bCs/>
              </w:rPr>
              <w:t>Fund Raising Committee</w:t>
            </w:r>
          </w:p>
          <w:p w14:paraId="616AF4FC" w14:textId="293379AC" w:rsidR="003E0A4B" w:rsidRDefault="003E0A4B" w:rsidP="00924A28">
            <w:r>
              <w:t xml:space="preserve">-Edith reported on the upcoming Jack-O’-Lantern Jog and the Birdseed sale.  Signup sheets for both events are available, and members are asked to indicate their availability.  </w:t>
            </w:r>
          </w:p>
          <w:p w14:paraId="36CF8E0E" w14:textId="57C3A2E4" w:rsidR="003E0A4B" w:rsidRDefault="003E0A4B" w:rsidP="00924A28">
            <w:r>
              <w:t>-Next areas of focus – Day of Giving and Corporate partnerships.</w:t>
            </w:r>
          </w:p>
          <w:p w14:paraId="5D1AEBF2" w14:textId="68B7479A" w:rsidR="00A567A0" w:rsidRDefault="00A567A0" w:rsidP="00924A28">
            <w:r>
              <w:t>- Gift Shop (current inventory $</w:t>
            </w:r>
            <w:r w:rsidR="003E0A4B">
              <w:t>11,213.79)</w:t>
            </w:r>
          </w:p>
          <w:p w14:paraId="5E5E2834" w14:textId="157EE2BA" w:rsidR="00A567A0" w:rsidRPr="00FD0B04" w:rsidRDefault="00A567A0" w:rsidP="003E0A4B"/>
        </w:tc>
      </w:tr>
      <w:tr w:rsidR="00A567A0" w:rsidRPr="005F62CE" w14:paraId="06438AEE" w14:textId="77777777" w:rsidTr="00A17BF0">
        <w:trPr>
          <w:trHeight w:val="58"/>
        </w:trPr>
        <w:tc>
          <w:tcPr>
            <w:tcW w:w="10075" w:type="dxa"/>
          </w:tcPr>
          <w:p w14:paraId="56A9C8C0" w14:textId="77777777" w:rsidR="00A567A0" w:rsidRDefault="00A567A0" w:rsidP="00B6610F">
            <w:pPr>
              <w:rPr>
                <w:rFonts w:asciiTheme="minorHAnsi" w:hAnsiTheme="minorHAnsi" w:cstheme="minorHAnsi"/>
              </w:rPr>
            </w:pPr>
            <w:r w:rsidRPr="000419D9">
              <w:rPr>
                <w:b/>
                <w:bCs/>
              </w:rPr>
              <w:t>Governance Committee</w:t>
            </w:r>
          </w:p>
          <w:p w14:paraId="6BBD2F25" w14:textId="0FBCC491" w:rsidR="00372937" w:rsidRDefault="00A567A0" w:rsidP="003E0A4B">
            <w:r>
              <w:t xml:space="preserve">- </w:t>
            </w:r>
            <w:r w:rsidR="003E0A4B">
              <w:t>Nominations are sought for the remainin</w:t>
            </w:r>
            <w:r w:rsidR="0048600D">
              <w:t xml:space="preserve">g open Board position.  Bob has a contact who </w:t>
            </w:r>
            <w:r w:rsidR="00EA36E6">
              <w:t>may be interested.  Applications must be submitted online.  Members are encouraged to really explain the job to prospects.</w:t>
            </w:r>
          </w:p>
          <w:p w14:paraId="73AB1B4F" w14:textId="192D3D80" w:rsidR="00A567A0" w:rsidRPr="00A92A4B" w:rsidRDefault="00A567A0" w:rsidP="00535481"/>
        </w:tc>
      </w:tr>
      <w:tr w:rsidR="00A567A0" w:rsidRPr="005F62CE" w14:paraId="1D3B8624" w14:textId="77777777" w:rsidTr="00A17BF0">
        <w:tc>
          <w:tcPr>
            <w:tcW w:w="10075" w:type="dxa"/>
          </w:tcPr>
          <w:p w14:paraId="1E415EC7" w14:textId="77777777" w:rsidR="00A567A0" w:rsidRDefault="00A567A0" w:rsidP="00730105">
            <w:pPr>
              <w:rPr>
                <w:rFonts w:asciiTheme="minorHAnsi" w:hAnsiTheme="minorHAnsi" w:cstheme="minorHAnsi"/>
                <w:b/>
                <w:bCs/>
              </w:rPr>
            </w:pPr>
            <w:r w:rsidRPr="0078055E">
              <w:rPr>
                <w:rFonts w:asciiTheme="minorHAnsi" w:hAnsiTheme="minorHAnsi" w:cstheme="minorHAnsi"/>
                <w:b/>
                <w:bCs/>
              </w:rPr>
              <w:t>Marketing &amp; Membership Committee</w:t>
            </w:r>
          </w:p>
          <w:p w14:paraId="6C172415" w14:textId="71089451" w:rsidR="00A567A0" w:rsidRPr="00535481" w:rsidRDefault="00535481" w:rsidP="00535481">
            <w:pPr>
              <w:rPr>
                <w:rFonts w:asciiTheme="minorHAnsi" w:hAnsiTheme="minorHAnsi" w:cstheme="minorHAnsi"/>
              </w:rPr>
            </w:pPr>
            <w:r>
              <w:rPr>
                <w:rFonts w:asciiTheme="minorHAnsi" w:hAnsiTheme="minorHAnsi" w:cstheme="minorHAnsi"/>
              </w:rPr>
              <w:t>-Current focus is on the Giving Tuesday campaign.</w:t>
            </w:r>
          </w:p>
          <w:p w14:paraId="3774F72F" w14:textId="44EB812B" w:rsidR="00A567A0" w:rsidRPr="00BD359C" w:rsidRDefault="00A567A0" w:rsidP="00730105"/>
        </w:tc>
      </w:tr>
      <w:tr w:rsidR="00497F52" w:rsidRPr="005F62CE" w14:paraId="54C1D485" w14:textId="77777777" w:rsidTr="00A17BF0">
        <w:trPr>
          <w:trHeight w:val="461"/>
        </w:trPr>
        <w:tc>
          <w:tcPr>
            <w:tcW w:w="10075" w:type="dxa"/>
            <w:shd w:val="clear" w:color="auto" w:fill="DEEAF6" w:themeFill="accent1" w:themeFillTint="33"/>
            <w:vAlign w:val="center"/>
          </w:tcPr>
          <w:p w14:paraId="16F87589" w14:textId="0792A97F" w:rsidR="00497F52" w:rsidRPr="0078055E" w:rsidRDefault="00497F52" w:rsidP="00535481">
            <w:pPr>
              <w:rPr>
                <w:rFonts w:asciiTheme="minorHAnsi" w:hAnsiTheme="minorHAnsi" w:cstheme="minorHAnsi"/>
                <w:b/>
                <w:bCs/>
              </w:rPr>
            </w:pPr>
            <w:r w:rsidRPr="00A854D5">
              <w:rPr>
                <w:rFonts w:asciiTheme="minorHAnsi" w:hAnsiTheme="minorHAnsi" w:cstheme="minorHAnsi"/>
                <w:b/>
                <w:bCs/>
                <w:iCs/>
              </w:rPr>
              <w:t>Operation Coordinator</w:t>
            </w:r>
            <w:r w:rsidR="00A854D5" w:rsidRPr="00A854D5">
              <w:rPr>
                <w:rFonts w:asciiTheme="minorHAnsi" w:hAnsiTheme="minorHAnsi" w:cstheme="minorHAnsi"/>
                <w:b/>
                <w:bCs/>
                <w:iCs/>
              </w:rPr>
              <w:t>’s</w:t>
            </w:r>
            <w:r w:rsidRPr="00A854D5">
              <w:rPr>
                <w:rFonts w:asciiTheme="minorHAnsi" w:hAnsiTheme="minorHAnsi" w:cstheme="minorHAnsi"/>
                <w:b/>
                <w:bCs/>
                <w:iCs/>
              </w:rPr>
              <w:t xml:space="preserve"> Report</w:t>
            </w:r>
            <w:r>
              <w:rPr>
                <w:rFonts w:asciiTheme="minorHAnsi" w:hAnsiTheme="minorHAnsi" w:cstheme="minorHAnsi"/>
                <w:iCs/>
              </w:rPr>
              <w:t xml:space="preserve"> </w:t>
            </w:r>
            <w:r w:rsidR="000A1A7F">
              <w:rPr>
                <w:rFonts w:asciiTheme="minorHAnsi" w:hAnsiTheme="minorHAnsi" w:cstheme="minorHAnsi"/>
                <w:iCs/>
              </w:rPr>
              <w:t>– Emily Bailey</w:t>
            </w:r>
            <w:r w:rsidR="009B1F85">
              <w:rPr>
                <w:rFonts w:asciiTheme="minorHAnsi" w:hAnsiTheme="minorHAnsi" w:cstheme="minorHAnsi"/>
                <w:iCs/>
              </w:rPr>
              <w:t xml:space="preserve"> </w:t>
            </w:r>
          </w:p>
        </w:tc>
      </w:tr>
      <w:tr w:rsidR="00497F52" w:rsidRPr="005F62CE" w14:paraId="7972363F" w14:textId="77777777" w:rsidTr="00A17BF0">
        <w:tc>
          <w:tcPr>
            <w:tcW w:w="10075" w:type="dxa"/>
          </w:tcPr>
          <w:p w14:paraId="448F505F" w14:textId="77777777" w:rsidR="00DA2E73" w:rsidRDefault="00497F52" w:rsidP="000E1FE4">
            <w:r w:rsidRPr="00CC2618">
              <w:rPr>
                <w:b/>
                <w:bCs/>
              </w:rPr>
              <w:t>Gift Shop:</w:t>
            </w:r>
            <w:r>
              <w:t xml:space="preserve"> </w:t>
            </w:r>
          </w:p>
          <w:p w14:paraId="448BA43F" w14:textId="1E87A9F1" w:rsidR="000E1FE4" w:rsidRDefault="000E1FE4" w:rsidP="000E1FE4">
            <w:r w:rsidRPr="003A0BE1">
              <w:rPr>
                <w:u w:val="single"/>
              </w:rPr>
              <w:t>Current Inventory</w:t>
            </w:r>
            <w:r>
              <w:t>: $</w:t>
            </w:r>
            <w:r w:rsidR="00535481">
              <w:t>11,213.79</w:t>
            </w:r>
            <w:r>
              <w:t xml:space="preserve"> </w:t>
            </w:r>
          </w:p>
          <w:p w14:paraId="20831BD2" w14:textId="5F6CC6FC" w:rsidR="00497F52" w:rsidRDefault="00497F52" w:rsidP="00497F52">
            <w:r w:rsidRPr="003A0BE1">
              <w:rPr>
                <w:u w:val="single"/>
              </w:rPr>
              <w:t>Total sales</w:t>
            </w:r>
            <w:r w:rsidR="00535481">
              <w:rPr>
                <w:u w:val="single"/>
              </w:rPr>
              <w:t xml:space="preserve"> - September</w:t>
            </w:r>
            <w:r w:rsidRPr="003A0BE1">
              <w:rPr>
                <w:u w:val="single"/>
              </w:rPr>
              <w:t>:</w:t>
            </w:r>
            <w:r w:rsidR="00535481">
              <w:rPr>
                <w:u w:val="single"/>
              </w:rPr>
              <w:t xml:space="preserve"> </w:t>
            </w:r>
            <w:r w:rsidRPr="004F3ABC">
              <w:tab/>
            </w:r>
            <w:r w:rsidR="00535481">
              <w:t xml:space="preserve">     $825.18</w:t>
            </w:r>
            <w:r>
              <w:t xml:space="preserve"> </w:t>
            </w:r>
          </w:p>
          <w:p w14:paraId="60CEFDC3" w14:textId="54DEE7A7" w:rsidR="00497F52" w:rsidRDefault="00497F52" w:rsidP="00497F52">
            <w:r w:rsidRPr="003A0BE1">
              <w:rPr>
                <w:u w:val="single"/>
              </w:rPr>
              <w:t>Cost of goods sold</w:t>
            </w:r>
            <w:r w:rsidR="00535481">
              <w:rPr>
                <w:u w:val="single"/>
              </w:rPr>
              <w:t xml:space="preserve"> - September:</w:t>
            </w:r>
            <w:r>
              <w:tab/>
            </w:r>
            <w:r w:rsidR="00535481">
              <w:t xml:space="preserve">     $394.55</w:t>
            </w:r>
            <w:r>
              <w:tab/>
              <w:t xml:space="preserve"> </w:t>
            </w:r>
          </w:p>
          <w:p w14:paraId="59275558" w14:textId="77777777" w:rsidR="00535481" w:rsidRDefault="00497F52" w:rsidP="00497F52">
            <w:r w:rsidRPr="003A0BE1">
              <w:rPr>
                <w:u w:val="single"/>
              </w:rPr>
              <w:t>Total Profit</w:t>
            </w:r>
            <w:r w:rsidR="00535481">
              <w:rPr>
                <w:u w:val="single"/>
              </w:rPr>
              <w:t>- September</w:t>
            </w:r>
            <w:r w:rsidRPr="003A0BE1">
              <w:rPr>
                <w:u w:val="single"/>
              </w:rPr>
              <w:t xml:space="preserve">: </w:t>
            </w:r>
            <w:r>
              <w:tab/>
            </w:r>
            <w:r w:rsidR="00535481">
              <w:t xml:space="preserve">     $430.63</w:t>
            </w:r>
            <w:r>
              <w:tab/>
            </w:r>
          </w:p>
          <w:p w14:paraId="7FE9FDB3" w14:textId="675C409B" w:rsidR="00497F52" w:rsidRDefault="00497F52" w:rsidP="00497F52">
            <w:r>
              <w:tab/>
              <w:t xml:space="preserve"> </w:t>
            </w:r>
          </w:p>
          <w:p w14:paraId="78125D7F" w14:textId="6650801A" w:rsidR="000E1FE4" w:rsidRDefault="00497F52" w:rsidP="000E1FE4">
            <w:r w:rsidRPr="00CC2618">
              <w:rPr>
                <w:b/>
                <w:bCs/>
              </w:rPr>
              <w:t>Memberships:</w:t>
            </w:r>
            <w:r>
              <w:t xml:space="preserve"> </w:t>
            </w:r>
            <w:r w:rsidR="000E1FE4" w:rsidRPr="00616197">
              <w:rPr>
                <w:b/>
                <w:bCs/>
              </w:rPr>
              <w:t>TOTAL= 2</w:t>
            </w:r>
            <w:r w:rsidR="00535481">
              <w:rPr>
                <w:b/>
                <w:bCs/>
              </w:rPr>
              <w:t>69</w:t>
            </w:r>
            <w:r w:rsidR="000E1FE4">
              <w:t xml:space="preserve"> </w:t>
            </w:r>
          </w:p>
          <w:p w14:paraId="29B954AA" w14:textId="3B4EF6CA" w:rsidR="00DA2E73" w:rsidRDefault="00497F52" w:rsidP="00497F52">
            <w:r>
              <w:t xml:space="preserve">Individual: </w:t>
            </w:r>
            <w:r w:rsidR="00535481">
              <w:t>40</w:t>
            </w:r>
            <w:r>
              <w:t>, Family: 1</w:t>
            </w:r>
            <w:r w:rsidR="00535481">
              <w:t>66</w:t>
            </w:r>
            <w:r>
              <w:t xml:space="preserve">, Contributing: </w:t>
            </w:r>
            <w:r w:rsidR="00ED4B2F">
              <w:t>4</w:t>
            </w:r>
            <w:r w:rsidR="00535481">
              <w:t>0</w:t>
            </w:r>
            <w:r w:rsidR="00ED4B2F">
              <w:t>, Sustaining</w:t>
            </w:r>
            <w:r>
              <w:t>: 1</w:t>
            </w:r>
            <w:r w:rsidR="00535481">
              <w:t>0</w:t>
            </w:r>
            <w:r>
              <w:t xml:space="preserve">, Patron: </w:t>
            </w:r>
            <w:r w:rsidR="00535481">
              <w:t>5</w:t>
            </w:r>
            <w:r>
              <w:t xml:space="preserve">, Sponsor: 4, Lifetime: </w:t>
            </w:r>
            <w:r w:rsidR="00535481">
              <w:t>4</w:t>
            </w:r>
            <w:r>
              <w:t xml:space="preserve"> </w:t>
            </w:r>
          </w:p>
          <w:p w14:paraId="5F5E78A6" w14:textId="77777777" w:rsidR="00535481" w:rsidRDefault="00535481" w:rsidP="00497F52"/>
          <w:p w14:paraId="3A6418BF" w14:textId="340DE922" w:rsidR="00497F52" w:rsidRDefault="00497F52" w:rsidP="00497F52">
            <w:pPr>
              <w:rPr>
                <w:rFonts w:asciiTheme="minorHAnsi" w:hAnsiTheme="minorHAnsi" w:cstheme="minorHAnsi"/>
                <w:iCs/>
              </w:rPr>
            </w:pPr>
            <w:r w:rsidRPr="003B04DF">
              <w:rPr>
                <w:rFonts w:asciiTheme="minorHAnsi" w:hAnsiTheme="minorHAnsi" w:cstheme="minorHAnsi"/>
                <w:iCs/>
                <w:u w:val="single"/>
              </w:rPr>
              <w:t>Completed Projects:</w:t>
            </w:r>
            <w:r w:rsidRPr="00497F52">
              <w:rPr>
                <w:rFonts w:asciiTheme="minorHAnsi" w:hAnsiTheme="minorHAnsi" w:cstheme="minorHAnsi"/>
                <w:iCs/>
              </w:rPr>
              <w:t xml:space="preserve"> Weekly gift shop reconciliation, </w:t>
            </w:r>
            <w:r w:rsidR="00535481">
              <w:rPr>
                <w:rFonts w:asciiTheme="minorHAnsi" w:hAnsiTheme="minorHAnsi" w:cstheme="minorHAnsi"/>
                <w:iCs/>
              </w:rPr>
              <w:t xml:space="preserve">Annual meeting prep,  </w:t>
            </w:r>
            <w:r w:rsidRPr="00497F52">
              <w:rPr>
                <w:rFonts w:asciiTheme="minorHAnsi" w:hAnsiTheme="minorHAnsi" w:cstheme="minorHAnsi"/>
                <w:iCs/>
              </w:rPr>
              <w:t xml:space="preserve"> JOL Jog </w:t>
            </w:r>
            <w:r w:rsidR="00535481">
              <w:rPr>
                <w:rFonts w:asciiTheme="minorHAnsi" w:hAnsiTheme="minorHAnsi" w:cstheme="minorHAnsi"/>
                <w:iCs/>
              </w:rPr>
              <w:t>prep, Birdseed sale prep, Info sent to accountant for tax filing; GA Power gift request</w:t>
            </w:r>
          </w:p>
          <w:p w14:paraId="7FCE8DC8" w14:textId="5B98E0DF" w:rsidR="000E1FE4" w:rsidRDefault="000E1FE4" w:rsidP="000E1FE4">
            <w:pPr>
              <w:rPr>
                <w:rFonts w:asciiTheme="minorHAnsi" w:hAnsiTheme="minorHAnsi" w:cstheme="minorHAnsi"/>
                <w:iCs/>
              </w:rPr>
            </w:pPr>
            <w:r w:rsidRPr="006971C3">
              <w:rPr>
                <w:rFonts w:asciiTheme="minorHAnsi" w:hAnsiTheme="minorHAnsi" w:cstheme="minorHAnsi"/>
                <w:iCs/>
                <w:u w:val="single"/>
              </w:rPr>
              <w:t>Projects in Progress:</w:t>
            </w:r>
            <w:r w:rsidRPr="000E1FE4">
              <w:rPr>
                <w:rFonts w:asciiTheme="minorHAnsi" w:hAnsiTheme="minorHAnsi" w:cstheme="minorHAnsi"/>
                <w:iCs/>
              </w:rPr>
              <w:t xml:space="preserve"> Restock gift shop, </w:t>
            </w:r>
            <w:r w:rsidR="002B7D11">
              <w:rPr>
                <w:rFonts w:asciiTheme="minorHAnsi" w:hAnsiTheme="minorHAnsi" w:cstheme="minorHAnsi"/>
                <w:iCs/>
              </w:rPr>
              <w:t>P</w:t>
            </w:r>
            <w:r w:rsidRPr="000E1FE4">
              <w:rPr>
                <w:rFonts w:asciiTheme="minorHAnsi" w:hAnsiTheme="minorHAnsi" w:cstheme="minorHAnsi"/>
                <w:iCs/>
              </w:rPr>
              <w:t>rocess and reconcile credit cards, Prepare deposits &amp; take to bank, Process memberships in Little Green Light, Sent new &amp; renewal membership packets, Donation thank yous, Update QuickBooks to reconcile accounts</w:t>
            </w:r>
          </w:p>
          <w:p w14:paraId="12F7AA79" w14:textId="18465BE5" w:rsidR="002C37D3" w:rsidRDefault="002C37D3" w:rsidP="000E1FE4">
            <w:pPr>
              <w:rPr>
                <w:rFonts w:asciiTheme="minorHAnsi" w:hAnsiTheme="minorHAnsi" w:cstheme="minorHAnsi"/>
                <w:iCs/>
              </w:rPr>
            </w:pPr>
          </w:p>
          <w:p w14:paraId="5E4030D0" w14:textId="56B20D7C" w:rsidR="002C37D3" w:rsidRDefault="002C37D3" w:rsidP="000E1FE4">
            <w:pPr>
              <w:rPr>
                <w:rFonts w:asciiTheme="minorHAnsi" w:hAnsiTheme="minorHAnsi" w:cstheme="minorHAnsi"/>
                <w:iCs/>
              </w:rPr>
            </w:pPr>
          </w:p>
          <w:p w14:paraId="07BC312E" w14:textId="283DD2DF" w:rsidR="002C37D3" w:rsidRDefault="002C37D3" w:rsidP="000E1FE4">
            <w:pPr>
              <w:rPr>
                <w:rFonts w:asciiTheme="minorHAnsi" w:hAnsiTheme="minorHAnsi" w:cstheme="minorHAnsi"/>
                <w:iCs/>
              </w:rPr>
            </w:pPr>
          </w:p>
          <w:p w14:paraId="66CF858F" w14:textId="77777777" w:rsidR="002C37D3" w:rsidRPr="000E1FE4" w:rsidRDefault="002C37D3" w:rsidP="000E1FE4">
            <w:pPr>
              <w:rPr>
                <w:rFonts w:asciiTheme="minorHAnsi" w:hAnsiTheme="minorHAnsi" w:cstheme="minorHAnsi"/>
                <w:iCs/>
              </w:rPr>
            </w:pPr>
          </w:p>
          <w:p w14:paraId="5EC65330" w14:textId="3379296D" w:rsidR="00D55A9E" w:rsidRPr="00B92775" w:rsidRDefault="00D55A9E" w:rsidP="00535481">
            <w:pPr>
              <w:rPr>
                <w:rFonts w:asciiTheme="minorHAnsi" w:hAnsiTheme="minorHAnsi" w:cstheme="minorHAnsi"/>
                <w:iCs/>
              </w:rPr>
            </w:pPr>
          </w:p>
        </w:tc>
      </w:tr>
      <w:tr w:rsidR="00CC7158" w:rsidRPr="005F62CE" w14:paraId="00EC1693" w14:textId="77777777" w:rsidTr="00A17BF0">
        <w:trPr>
          <w:trHeight w:val="461"/>
        </w:trPr>
        <w:tc>
          <w:tcPr>
            <w:tcW w:w="10075" w:type="dxa"/>
            <w:shd w:val="clear" w:color="auto" w:fill="DEEAF6" w:themeFill="accent1" w:themeFillTint="33"/>
            <w:vAlign w:val="center"/>
          </w:tcPr>
          <w:p w14:paraId="1C9450CA" w14:textId="3A4DD1F1" w:rsidR="00CC7158" w:rsidRDefault="00CC7158" w:rsidP="00497F52">
            <w:pPr>
              <w:rPr>
                <w:rFonts w:asciiTheme="minorHAnsi" w:hAnsiTheme="minorHAnsi" w:cstheme="minorHAnsi"/>
                <w:iCs/>
              </w:rPr>
            </w:pPr>
            <w:r w:rsidRPr="00A170C6">
              <w:rPr>
                <w:rFonts w:asciiTheme="minorHAnsi" w:hAnsiTheme="minorHAnsi" w:cstheme="minorHAnsi"/>
                <w:b/>
                <w:bCs/>
                <w:iCs/>
              </w:rPr>
              <w:lastRenderedPageBreak/>
              <w:t xml:space="preserve">Facility Supervisor’s Report </w:t>
            </w:r>
            <w:r>
              <w:rPr>
                <w:rFonts w:asciiTheme="minorHAnsi" w:hAnsiTheme="minorHAnsi" w:cstheme="minorHAnsi"/>
                <w:iCs/>
              </w:rPr>
              <w:t>– Randy Smith</w:t>
            </w:r>
          </w:p>
        </w:tc>
      </w:tr>
      <w:tr w:rsidR="00CC7158" w:rsidRPr="005F62CE" w14:paraId="3A96A88B" w14:textId="77777777" w:rsidTr="00A17BF0">
        <w:tc>
          <w:tcPr>
            <w:tcW w:w="10075" w:type="dxa"/>
          </w:tcPr>
          <w:p w14:paraId="46B67E42" w14:textId="77777777" w:rsidR="0075417D" w:rsidRDefault="00BD6165" w:rsidP="00BD6165">
            <w:pPr>
              <w:rPr>
                <w:rFonts w:asciiTheme="minorHAnsi" w:hAnsiTheme="minorHAnsi" w:cstheme="minorHAnsi"/>
                <w:iCs/>
              </w:rPr>
            </w:pPr>
            <w:r>
              <w:rPr>
                <w:rFonts w:asciiTheme="minorHAnsi" w:hAnsiTheme="minorHAnsi" w:cstheme="minorHAnsi"/>
                <w:iCs/>
              </w:rPr>
              <w:t>-Neighboring property – the deadline to resubmit the rezone request was last week, and it was not submitted.</w:t>
            </w:r>
          </w:p>
          <w:p w14:paraId="52442B0D" w14:textId="77777777" w:rsidR="00BD6165" w:rsidRDefault="00BD6165" w:rsidP="00BD6165">
            <w:pPr>
              <w:rPr>
                <w:rFonts w:asciiTheme="minorHAnsi" w:hAnsiTheme="minorHAnsi" w:cstheme="minorHAnsi"/>
                <w:iCs/>
              </w:rPr>
            </w:pPr>
            <w:r>
              <w:rPr>
                <w:rFonts w:asciiTheme="minorHAnsi" w:hAnsiTheme="minorHAnsi" w:cstheme="minorHAnsi"/>
                <w:iCs/>
              </w:rPr>
              <w:t>-Trail relocations are continuing.</w:t>
            </w:r>
          </w:p>
          <w:p w14:paraId="0A2527DA" w14:textId="77777777" w:rsidR="00BD6165" w:rsidRDefault="00BD6165" w:rsidP="00BD6165">
            <w:pPr>
              <w:rPr>
                <w:rFonts w:asciiTheme="minorHAnsi" w:hAnsiTheme="minorHAnsi" w:cstheme="minorHAnsi"/>
                <w:iCs/>
              </w:rPr>
            </w:pPr>
            <w:r>
              <w:rPr>
                <w:rFonts w:asciiTheme="minorHAnsi" w:hAnsiTheme="minorHAnsi" w:cstheme="minorHAnsi"/>
                <w:iCs/>
              </w:rPr>
              <w:t>-Four kiosks are coming soon – to be placed in various locations.</w:t>
            </w:r>
          </w:p>
          <w:p w14:paraId="1C6B99A5" w14:textId="77777777" w:rsidR="00BD6165" w:rsidRDefault="00BD6165" w:rsidP="00BD6165">
            <w:pPr>
              <w:rPr>
                <w:rFonts w:asciiTheme="minorHAnsi" w:hAnsiTheme="minorHAnsi" w:cstheme="minorHAnsi"/>
                <w:iCs/>
              </w:rPr>
            </w:pPr>
            <w:r>
              <w:rPr>
                <w:rFonts w:asciiTheme="minorHAnsi" w:hAnsiTheme="minorHAnsi" w:cstheme="minorHAnsi"/>
                <w:iCs/>
              </w:rPr>
              <w:t>-The Nature Center is interviewing for a part time Program Assistant.</w:t>
            </w:r>
          </w:p>
          <w:p w14:paraId="510DD357" w14:textId="77777777" w:rsidR="00BD6165" w:rsidRDefault="00BD6165" w:rsidP="00BD6165">
            <w:pPr>
              <w:rPr>
                <w:rFonts w:asciiTheme="minorHAnsi" w:hAnsiTheme="minorHAnsi" w:cstheme="minorHAnsi"/>
                <w:iCs/>
              </w:rPr>
            </w:pPr>
            <w:r>
              <w:rPr>
                <w:rFonts w:asciiTheme="minorHAnsi" w:hAnsiTheme="minorHAnsi" w:cstheme="minorHAnsi"/>
                <w:iCs/>
              </w:rPr>
              <w:t>-Wes recently attended a Reptile Symposium.</w:t>
            </w:r>
          </w:p>
          <w:p w14:paraId="757708D6" w14:textId="77777777" w:rsidR="00BD6165" w:rsidRDefault="00BD6165" w:rsidP="00BD6165">
            <w:pPr>
              <w:rPr>
                <w:rFonts w:asciiTheme="minorHAnsi" w:hAnsiTheme="minorHAnsi" w:cstheme="minorHAnsi"/>
                <w:iCs/>
              </w:rPr>
            </w:pPr>
            <w:r>
              <w:rPr>
                <w:rFonts w:asciiTheme="minorHAnsi" w:hAnsiTheme="minorHAnsi" w:cstheme="minorHAnsi"/>
                <w:iCs/>
              </w:rPr>
              <w:t>-The Nature Center hosted a Rivers Alive cleanup this past Saturday, with 200+ volunteers participating.</w:t>
            </w:r>
          </w:p>
          <w:p w14:paraId="0E2B9F9B" w14:textId="64640E22" w:rsidR="00BD6165" w:rsidRPr="00BD6165" w:rsidRDefault="00BD6165" w:rsidP="00BD6165">
            <w:pPr>
              <w:rPr>
                <w:rFonts w:asciiTheme="minorHAnsi" w:hAnsiTheme="minorHAnsi" w:cstheme="minorHAnsi"/>
                <w:iCs/>
              </w:rPr>
            </w:pPr>
            <w:r>
              <w:rPr>
                <w:rFonts w:asciiTheme="minorHAnsi" w:hAnsiTheme="minorHAnsi" w:cstheme="minorHAnsi"/>
                <w:iCs/>
              </w:rPr>
              <w:t>-Michael Thurmond has agreed to participate in 50</w:t>
            </w:r>
            <w:r w:rsidRPr="00BD6165">
              <w:rPr>
                <w:rFonts w:asciiTheme="minorHAnsi" w:hAnsiTheme="minorHAnsi" w:cstheme="minorHAnsi"/>
                <w:iCs/>
                <w:vertAlign w:val="superscript"/>
              </w:rPr>
              <w:t>th</w:t>
            </w:r>
            <w:r>
              <w:rPr>
                <w:rFonts w:asciiTheme="minorHAnsi" w:hAnsiTheme="minorHAnsi" w:cstheme="minorHAnsi"/>
                <w:iCs/>
              </w:rPr>
              <w:t xml:space="preserve"> anniversary celebration.</w:t>
            </w:r>
          </w:p>
        </w:tc>
      </w:tr>
    </w:tbl>
    <w:p w14:paraId="09A8143D" w14:textId="77777777" w:rsidR="00BD6693" w:rsidRPr="00BD6693" w:rsidRDefault="00BD6693" w:rsidP="001D5EC5">
      <w:pPr>
        <w:rPr>
          <w:iCs/>
          <w:sz w:val="24"/>
        </w:rPr>
      </w:pPr>
    </w:p>
    <w:tbl>
      <w:tblPr>
        <w:tblW w:w="1007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5"/>
        <w:gridCol w:w="1710"/>
      </w:tblGrid>
      <w:tr w:rsidR="00ED4B2F" w:rsidRPr="009B3BA7" w14:paraId="28828FF9" w14:textId="77777777" w:rsidTr="00A17BF0">
        <w:trPr>
          <w:trHeight w:val="461"/>
        </w:trPr>
        <w:tc>
          <w:tcPr>
            <w:tcW w:w="8365" w:type="dxa"/>
            <w:shd w:val="clear" w:color="auto" w:fill="DBE5F1"/>
            <w:vAlign w:val="center"/>
          </w:tcPr>
          <w:p w14:paraId="5A973C7B" w14:textId="6E5EFCC1" w:rsidR="00ED4B2F" w:rsidRPr="00CC7158" w:rsidRDefault="00D850E4" w:rsidP="007E60AB">
            <w:pPr>
              <w:rPr>
                <w:rFonts w:asciiTheme="minorHAnsi" w:hAnsiTheme="minorHAnsi" w:cstheme="minorHAnsi"/>
                <w:b/>
                <w:bCs/>
                <w:sz w:val="20"/>
                <w:szCs w:val="20"/>
              </w:rPr>
            </w:pPr>
            <w:r>
              <w:rPr>
                <w:rFonts w:asciiTheme="minorHAnsi" w:hAnsiTheme="minorHAnsi" w:cstheme="minorHAnsi"/>
                <w:b/>
                <w:bCs/>
              </w:rPr>
              <w:t xml:space="preserve">Upcoming </w:t>
            </w:r>
            <w:r w:rsidR="00ED4B2F" w:rsidRPr="00CC7158">
              <w:rPr>
                <w:rFonts w:asciiTheme="minorHAnsi" w:hAnsiTheme="minorHAnsi" w:cstheme="minorHAnsi"/>
                <w:b/>
                <w:bCs/>
              </w:rPr>
              <w:t>Meetings</w:t>
            </w:r>
          </w:p>
        </w:tc>
        <w:tc>
          <w:tcPr>
            <w:tcW w:w="1710" w:type="dxa"/>
            <w:shd w:val="clear" w:color="auto" w:fill="DBE5F1"/>
            <w:vAlign w:val="center"/>
          </w:tcPr>
          <w:p w14:paraId="76F823CE" w14:textId="70E510B0" w:rsidR="00ED4B2F" w:rsidRPr="00CC7158" w:rsidRDefault="00ED4B2F" w:rsidP="00E56F01">
            <w:pPr>
              <w:rPr>
                <w:rFonts w:asciiTheme="minorHAnsi" w:hAnsiTheme="minorHAnsi" w:cstheme="minorHAnsi"/>
                <w:b/>
              </w:rPr>
            </w:pPr>
            <w:r w:rsidRPr="00CC7158">
              <w:rPr>
                <w:rFonts w:asciiTheme="minorHAnsi" w:hAnsiTheme="minorHAnsi" w:cstheme="minorHAnsi"/>
                <w:b/>
              </w:rPr>
              <w:t>Date</w:t>
            </w:r>
          </w:p>
        </w:tc>
      </w:tr>
      <w:tr w:rsidR="00ED4B2F" w:rsidRPr="005F62CE" w14:paraId="61434E61" w14:textId="77777777" w:rsidTr="00AE6F3B">
        <w:tc>
          <w:tcPr>
            <w:tcW w:w="8365" w:type="dxa"/>
            <w:tcBorders>
              <w:bottom w:val="single" w:sz="4" w:space="0" w:color="auto"/>
            </w:tcBorders>
          </w:tcPr>
          <w:p w14:paraId="4C55FB53" w14:textId="3321B91F" w:rsidR="00ED4B2F" w:rsidRDefault="00ED4B2F" w:rsidP="007E60AB">
            <w:r>
              <w:t>Executive Committee - Tuesday (11a)</w:t>
            </w:r>
          </w:p>
        </w:tc>
        <w:tc>
          <w:tcPr>
            <w:tcW w:w="1710" w:type="dxa"/>
            <w:tcBorders>
              <w:bottom w:val="single" w:sz="4" w:space="0" w:color="auto"/>
            </w:tcBorders>
          </w:tcPr>
          <w:p w14:paraId="19976D28" w14:textId="3654924E" w:rsidR="00ED4B2F" w:rsidRDefault="00BD6165" w:rsidP="007E60AB">
            <w:r>
              <w:t>Oct 25</w:t>
            </w:r>
          </w:p>
        </w:tc>
      </w:tr>
      <w:tr w:rsidR="00ED4B2F" w:rsidRPr="005F62CE" w14:paraId="56FDF4AD" w14:textId="77777777" w:rsidTr="00AE6F3B">
        <w:tc>
          <w:tcPr>
            <w:tcW w:w="8365" w:type="dxa"/>
            <w:tcBorders>
              <w:bottom w:val="single" w:sz="4" w:space="0" w:color="auto"/>
            </w:tcBorders>
          </w:tcPr>
          <w:p w14:paraId="44E98886" w14:textId="4F16B3B4" w:rsidR="00ED4B2F" w:rsidRPr="001720F9" w:rsidRDefault="00ED4B2F" w:rsidP="007E60AB">
            <w:r w:rsidRPr="001720F9">
              <w:t>Board of Directors</w:t>
            </w:r>
            <w:r>
              <w:t xml:space="preserve"> – Tuesday (5:30p)</w:t>
            </w:r>
          </w:p>
        </w:tc>
        <w:tc>
          <w:tcPr>
            <w:tcW w:w="1710" w:type="dxa"/>
            <w:tcBorders>
              <w:bottom w:val="single" w:sz="4" w:space="0" w:color="auto"/>
            </w:tcBorders>
          </w:tcPr>
          <w:p w14:paraId="4E275BEA" w14:textId="78D62D56" w:rsidR="00ED4B2F" w:rsidRPr="005F62CE" w:rsidRDefault="00BD6165" w:rsidP="007E60AB">
            <w:r>
              <w:t>Nov 1</w:t>
            </w:r>
          </w:p>
        </w:tc>
      </w:tr>
    </w:tbl>
    <w:p w14:paraId="32A62F07" w14:textId="77777777" w:rsidR="00691DFB" w:rsidRDefault="00691DFB" w:rsidP="001D5EC5">
      <w:pPr>
        <w:rPr>
          <w:i/>
          <w:sz w:val="24"/>
        </w:rPr>
      </w:pPr>
    </w:p>
    <w:tbl>
      <w:tblPr>
        <w:tblW w:w="1007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5"/>
        <w:gridCol w:w="1710"/>
      </w:tblGrid>
      <w:tr w:rsidR="00ED4B2F" w:rsidRPr="009B3BA7" w14:paraId="6E926646" w14:textId="77777777" w:rsidTr="00A17BF0">
        <w:trPr>
          <w:trHeight w:val="461"/>
        </w:trPr>
        <w:tc>
          <w:tcPr>
            <w:tcW w:w="8365" w:type="dxa"/>
            <w:shd w:val="clear" w:color="auto" w:fill="DBE5F1"/>
            <w:vAlign w:val="center"/>
          </w:tcPr>
          <w:p w14:paraId="6E2AFE46" w14:textId="6BF37E73" w:rsidR="00ED4B2F" w:rsidRPr="00CC7158" w:rsidRDefault="00ED4B2F" w:rsidP="00C62A32">
            <w:pPr>
              <w:rPr>
                <w:rFonts w:asciiTheme="minorHAnsi" w:hAnsiTheme="minorHAnsi" w:cstheme="minorHAnsi"/>
                <w:b/>
                <w:bCs/>
                <w:sz w:val="20"/>
                <w:szCs w:val="20"/>
              </w:rPr>
            </w:pPr>
            <w:r w:rsidRPr="00CC7158">
              <w:rPr>
                <w:rFonts w:asciiTheme="minorHAnsi" w:hAnsiTheme="minorHAnsi" w:cstheme="minorHAnsi"/>
                <w:b/>
                <w:bCs/>
              </w:rPr>
              <w:t>Important Upcoming Dates</w:t>
            </w:r>
          </w:p>
        </w:tc>
        <w:tc>
          <w:tcPr>
            <w:tcW w:w="1710" w:type="dxa"/>
            <w:shd w:val="clear" w:color="auto" w:fill="DBE5F1"/>
            <w:vAlign w:val="center"/>
          </w:tcPr>
          <w:p w14:paraId="1C4718E2" w14:textId="6D6E57E6" w:rsidR="00ED4B2F" w:rsidRPr="00CC7158" w:rsidRDefault="00ED4B2F" w:rsidP="00C62A32">
            <w:pPr>
              <w:rPr>
                <w:rFonts w:asciiTheme="minorHAnsi" w:hAnsiTheme="minorHAnsi" w:cstheme="minorHAnsi"/>
                <w:b/>
              </w:rPr>
            </w:pPr>
            <w:r w:rsidRPr="00CC7158">
              <w:rPr>
                <w:rFonts w:asciiTheme="minorHAnsi" w:hAnsiTheme="minorHAnsi" w:cstheme="minorHAnsi"/>
                <w:b/>
              </w:rPr>
              <w:t>Date</w:t>
            </w:r>
          </w:p>
        </w:tc>
      </w:tr>
      <w:tr w:rsidR="00ED4B2F" w:rsidRPr="00141B63" w14:paraId="4C44080C" w14:textId="77777777" w:rsidTr="00A17BF0">
        <w:tc>
          <w:tcPr>
            <w:tcW w:w="8365" w:type="dxa"/>
          </w:tcPr>
          <w:p w14:paraId="1B606957" w14:textId="78F6B681" w:rsidR="00ED4B2F" w:rsidRDefault="00BD6165" w:rsidP="00E62171">
            <w:r>
              <w:t>Bird Seed Sale pickup</w:t>
            </w:r>
          </w:p>
        </w:tc>
        <w:tc>
          <w:tcPr>
            <w:tcW w:w="1710" w:type="dxa"/>
          </w:tcPr>
          <w:p w14:paraId="5CB5F9FB" w14:textId="6061ACD5" w:rsidR="00ED4B2F" w:rsidRDefault="00BD6165" w:rsidP="00BD6165">
            <w:r>
              <w:t>Oct 28 &amp; 29</w:t>
            </w:r>
          </w:p>
        </w:tc>
      </w:tr>
      <w:tr w:rsidR="00ED4B2F" w:rsidRPr="00141B63" w14:paraId="0A566B83" w14:textId="77777777" w:rsidTr="00A17BF0">
        <w:tc>
          <w:tcPr>
            <w:tcW w:w="8365" w:type="dxa"/>
          </w:tcPr>
          <w:p w14:paraId="6A5AB456" w14:textId="0A5B7B83" w:rsidR="00ED4B2F" w:rsidRDefault="00BD6165" w:rsidP="00E62171">
            <w:r>
              <w:t>Giving Tuesday</w:t>
            </w:r>
          </w:p>
        </w:tc>
        <w:tc>
          <w:tcPr>
            <w:tcW w:w="1710" w:type="dxa"/>
          </w:tcPr>
          <w:p w14:paraId="34C5262D" w14:textId="39EBAF04" w:rsidR="00ED4B2F" w:rsidRDefault="00BD6165" w:rsidP="00E62171">
            <w:r>
              <w:t>Nov 29</w:t>
            </w:r>
          </w:p>
        </w:tc>
      </w:tr>
      <w:tr w:rsidR="00BD6165" w:rsidRPr="00141B63" w14:paraId="5F541F36" w14:textId="77777777" w:rsidTr="00A17BF0">
        <w:tc>
          <w:tcPr>
            <w:tcW w:w="8365" w:type="dxa"/>
          </w:tcPr>
          <w:p w14:paraId="5C8B5C52" w14:textId="6696DA52" w:rsidR="00BD6165" w:rsidRDefault="00BD6165" w:rsidP="00AA34CE">
            <w:r w:rsidRPr="004F2C4A">
              <w:t>Read TD Ameritrade Statement</w:t>
            </w:r>
          </w:p>
        </w:tc>
        <w:tc>
          <w:tcPr>
            <w:tcW w:w="1710" w:type="dxa"/>
          </w:tcPr>
          <w:p w14:paraId="69619313" w14:textId="44426F07" w:rsidR="00BD6165" w:rsidRDefault="00BD6165" w:rsidP="00AA34CE">
            <w:r w:rsidRPr="004F2C4A">
              <w:t>Jul</w:t>
            </w:r>
            <w:r>
              <w:t xml:space="preserve"> </w:t>
            </w:r>
            <w:r w:rsidRPr="004F2C4A">
              <w:t>2, 2023</w:t>
            </w:r>
          </w:p>
        </w:tc>
      </w:tr>
      <w:tr w:rsidR="00BD6165" w:rsidRPr="00141B63" w14:paraId="57D38500" w14:textId="77777777" w:rsidTr="00A17BF0">
        <w:tc>
          <w:tcPr>
            <w:tcW w:w="8365" w:type="dxa"/>
          </w:tcPr>
          <w:p w14:paraId="7D1CFAC1" w14:textId="43AA4752" w:rsidR="00BD6165" w:rsidRPr="00D44074" w:rsidRDefault="00BD6165" w:rsidP="00AA34CE">
            <w:r>
              <w:t>Partnership Agreement renews</w:t>
            </w:r>
          </w:p>
        </w:tc>
        <w:tc>
          <w:tcPr>
            <w:tcW w:w="1710" w:type="dxa"/>
          </w:tcPr>
          <w:p w14:paraId="5BCCB89F" w14:textId="767EDE37" w:rsidR="00BD6165" w:rsidRPr="00D44074" w:rsidRDefault="00BD6165" w:rsidP="00AA34CE">
            <w:r>
              <w:t>Mar 26, 2026</w:t>
            </w:r>
          </w:p>
        </w:tc>
      </w:tr>
      <w:tr w:rsidR="00BD6165" w:rsidRPr="00141B63" w14:paraId="436C6613" w14:textId="77777777" w:rsidTr="00A17BF0">
        <w:tc>
          <w:tcPr>
            <w:tcW w:w="8365" w:type="dxa"/>
          </w:tcPr>
          <w:p w14:paraId="774B0B1C" w14:textId="49C97B16" w:rsidR="00BD6165" w:rsidRDefault="00BD6165" w:rsidP="00AA34CE"/>
        </w:tc>
        <w:tc>
          <w:tcPr>
            <w:tcW w:w="1710" w:type="dxa"/>
          </w:tcPr>
          <w:p w14:paraId="14F62EC1" w14:textId="36D2A324" w:rsidR="00BD6165" w:rsidRDefault="00BD6165" w:rsidP="00AA34CE"/>
        </w:tc>
      </w:tr>
      <w:tr w:rsidR="00BD6165" w:rsidRPr="00141B63" w14:paraId="75D42DB6" w14:textId="77777777" w:rsidTr="00A17BF0">
        <w:tc>
          <w:tcPr>
            <w:tcW w:w="8365" w:type="dxa"/>
          </w:tcPr>
          <w:p w14:paraId="1C1C5F6A" w14:textId="4B602BD7" w:rsidR="00BD6165" w:rsidRDefault="00BD6165" w:rsidP="00E62171"/>
        </w:tc>
        <w:tc>
          <w:tcPr>
            <w:tcW w:w="1710" w:type="dxa"/>
          </w:tcPr>
          <w:p w14:paraId="29106A8B" w14:textId="5183E11E" w:rsidR="00BD6165" w:rsidRDefault="00BD6165" w:rsidP="00E62171"/>
        </w:tc>
      </w:tr>
    </w:tbl>
    <w:p w14:paraId="7AE2C6E5" w14:textId="77777777" w:rsidR="001D5EC5" w:rsidRDefault="001D5EC5" w:rsidP="001D5EC5">
      <w:pPr>
        <w:rPr>
          <w:i/>
          <w:sz w:val="24"/>
        </w:rPr>
      </w:pPr>
    </w:p>
    <w:tbl>
      <w:tblPr>
        <w:tblW w:w="1007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ED4B2F" w:rsidRPr="009B3BA7" w14:paraId="3516182E" w14:textId="77777777" w:rsidTr="00A17BF0">
        <w:trPr>
          <w:trHeight w:val="458"/>
        </w:trPr>
        <w:tc>
          <w:tcPr>
            <w:tcW w:w="10075" w:type="dxa"/>
            <w:shd w:val="clear" w:color="auto" w:fill="DBE5F1"/>
            <w:vAlign w:val="center"/>
          </w:tcPr>
          <w:p w14:paraId="20C4F783" w14:textId="77777777" w:rsidR="00ED4B2F" w:rsidRPr="00CC7158" w:rsidRDefault="00ED4B2F" w:rsidP="00C62A32">
            <w:pPr>
              <w:rPr>
                <w:rFonts w:asciiTheme="minorHAnsi" w:hAnsiTheme="minorHAnsi" w:cstheme="minorHAnsi"/>
                <w:b/>
                <w:bCs/>
                <w:sz w:val="20"/>
                <w:szCs w:val="20"/>
              </w:rPr>
            </w:pPr>
            <w:r w:rsidRPr="00CC7158">
              <w:rPr>
                <w:rFonts w:asciiTheme="minorHAnsi" w:hAnsiTheme="minorHAnsi" w:cstheme="minorHAnsi"/>
                <w:b/>
                <w:bCs/>
              </w:rPr>
              <w:t>Action Steps</w:t>
            </w:r>
          </w:p>
        </w:tc>
      </w:tr>
      <w:tr w:rsidR="00ED4B2F" w:rsidRPr="005F62CE" w14:paraId="3D07F3A5" w14:textId="77777777" w:rsidTr="00A17BF0">
        <w:trPr>
          <w:trHeight w:val="368"/>
        </w:trPr>
        <w:tc>
          <w:tcPr>
            <w:tcW w:w="10075" w:type="dxa"/>
            <w:vAlign w:val="center"/>
          </w:tcPr>
          <w:p w14:paraId="18CD622F" w14:textId="2457A8ED" w:rsidR="00ED4B2F" w:rsidRPr="004376C8" w:rsidRDefault="00ED4B2F" w:rsidP="00EE4538">
            <w:r w:rsidRPr="00B16B82">
              <w:rPr>
                <w:b/>
                <w:bCs/>
                <w:u w:val="single"/>
              </w:rPr>
              <w:t>Playscape Upkeep Sign Up:</w:t>
            </w:r>
            <w:r>
              <w:t xml:space="preserve">  (sign up for 3 to 4 times per year)</w:t>
            </w:r>
          </w:p>
          <w:p w14:paraId="1A822F5A" w14:textId="5475D560" w:rsidR="00ED4B2F" w:rsidRDefault="005035F1" w:rsidP="00EE4538">
            <w:hyperlink r:id="rId9" w:anchor="gid=0" w:history="1">
              <w:r w:rsidR="00ED4B2F" w:rsidRPr="002C092F">
                <w:rPr>
                  <w:rStyle w:val="Hyperlink"/>
                </w:rPr>
                <w:t>https://docs.google.com/spreadsheets/d/1S7AIa2OkBoEDU_S8sNQ_9Cv6Y_gsErQPdXLYt21mIyk/edit#gid=0</w:t>
              </w:r>
            </w:hyperlink>
            <w:r w:rsidR="00ED4B2F">
              <w:t xml:space="preserve"> </w:t>
            </w:r>
          </w:p>
          <w:p w14:paraId="5B6BF595" w14:textId="1EBDC509" w:rsidR="00ED4B2F" w:rsidRPr="00CA76B2" w:rsidRDefault="00ED4B2F" w:rsidP="00EE4538">
            <w:r w:rsidRPr="00B16B82">
              <w:rPr>
                <w:b/>
                <w:bCs/>
                <w:u w:val="single"/>
              </w:rPr>
              <w:t>Enter Volunteer Hours</w:t>
            </w:r>
            <w:r>
              <w:rPr>
                <w:b/>
                <w:bCs/>
                <w:u w:val="single"/>
              </w:rPr>
              <w:t xml:space="preserve"> Monthly and Events Sign Up</w:t>
            </w:r>
            <w:r w:rsidRPr="00B16B82">
              <w:rPr>
                <w:b/>
                <w:bCs/>
                <w:u w:val="single"/>
              </w:rPr>
              <w:t>:</w:t>
            </w:r>
            <w:r>
              <w:t xml:space="preserve">  </w:t>
            </w:r>
          </w:p>
          <w:p w14:paraId="39516836" w14:textId="7FC73B2E" w:rsidR="00ED4B2F" w:rsidRDefault="005035F1" w:rsidP="009516A2">
            <w:hyperlink r:id="rId10" w:anchor="gid=640572208" w:history="1">
              <w:r w:rsidR="00ED4B2F" w:rsidRPr="002C092F">
                <w:rPr>
                  <w:rStyle w:val="Hyperlink"/>
                </w:rPr>
                <w:t>https://docs.google.com/spreadsheets/d/1wH8L18RKkBkDIht0Cp3StmGm2R5xCgz2Tx4EMPkL5pk/edit#gid=640572208</w:t>
              </w:r>
            </w:hyperlink>
            <w:r w:rsidR="00ED4B2F">
              <w:t xml:space="preserve"> </w:t>
            </w:r>
          </w:p>
        </w:tc>
      </w:tr>
    </w:tbl>
    <w:p w14:paraId="64817E50" w14:textId="56D7A3A5" w:rsidR="00CC2618" w:rsidRDefault="00CC2618" w:rsidP="00321E55">
      <w:pPr>
        <w:rPr>
          <w:rFonts w:ascii="Arial" w:hAnsi="Arial" w:cs="Arial"/>
          <w:iCs/>
          <w:color w:val="222222"/>
          <w:sz w:val="19"/>
          <w:szCs w:val="19"/>
          <w:shd w:val="clear" w:color="auto" w:fill="FFFFFF"/>
        </w:rPr>
      </w:pPr>
    </w:p>
    <w:sectPr w:rsidR="00CC2618" w:rsidSect="00C91122">
      <w:footerReference w:type="default" r:id="rId11"/>
      <w:pgSz w:w="12240" w:h="15840"/>
      <w:pgMar w:top="864" w:right="1008" w:bottom="720" w:left="1152"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0B18" w14:textId="77777777" w:rsidR="00024336" w:rsidRDefault="00024336" w:rsidP="00E2761E">
      <w:r>
        <w:separator/>
      </w:r>
    </w:p>
  </w:endnote>
  <w:endnote w:type="continuationSeparator" w:id="0">
    <w:p w14:paraId="7BCCE2DD" w14:textId="77777777" w:rsidR="00024336" w:rsidRDefault="00024336" w:rsidP="00E2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nuolane Rg">
    <w:altName w:val="Myriad Pro Cond"/>
    <w:panose1 w:val="020B0506040000020004"/>
    <w:charset w:val="00"/>
    <w:family w:val="swiss"/>
    <w:pitch w:val="variable"/>
    <w:sig w:usb0="A000006F" w:usb1="5000001B" w:usb2="00000000" w:usb3="00000000" w:csb0="00000083"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478839"/>
      <w:docPartObj>
        <w:docPartGallery w:val="Page Numbers (Bottom of Page)"/>
        <w:docPartUnique/>
      </w:docPartObj>
    </w:sdtPr>
    <w:sdtEndPr>
      <w:rPr>
        <w:noProof/>
      </w:rPr>
    </w:sdtEndPr>
    <w:sdtContent>
      <w:p w14:paraId="276C1328" w14:textId="2ADFA89A" w:rsidR="0046744A" w:rsidRDefault="0046744A">
        <w:pPr>
          <w:pStyle w:val="Footer"/>
          <w:jc w:val="right"/>
        </w:pPr>
        <w:r>
          <w:fldChar w:fldCharType="begin"/>
        </w:r>
        <w:r>
          <w:instrText xml:space="preserve"> PAGE   \* MERGEFORMAT </w:instrText>
        </w:r>
        <w:r>
          <w:fldChar w:fldCharType="separate"/>
        </w:r>
        <w:r w:rsidR="005035F1">
          <w:rPr>
            <w:noProof/>
          </w:rPr>
          <w:t>1</w:t>
        </w:r>
        <w:r>
          <w:rPr>
            <w:noProof/>
          </w:rPr>
          <w:fldChar w:fldCharType="end"/>
        </w:r>
      </w:p>
    </w:sdtContent>
  </w:sdt>
  <w:p w14:paraId="7A07B110" w14:textId="77777777" w:rsidR="0046744A" w:rsidRDefault="0046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99E5" w14:textId="77777777" w:rsidR="00024336" w:rsidRDefault="00024336" w:rsidP="00E2761E">
      <w:r>
        <w:separator/>
      </w:r>
    </w:p>
  </w:footnote>
  <w:footnote w:type="continuationSeparator" w:id="0">
    <w:p w14:paraId="57C9E39D" w14:textId="77777777" w:rsidR="00024336" w:rsidRDefault="00024336" w:rsidP="00E2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4CF"/>
    <w:multiLevelType w:val="hybridMultilevel"/>
    <w:tmpl w:val="09C2A482"/>
    <w:lvl w:ilvl="0" w:tplc="EFE24D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7D7"/>
    <w:multiLevelType w:val="hybridMultilevel"/>
    <w:tmpl w:val="564A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3E0C"/>
    <w:multiLevelType w:val="hybridMultilevel"/>
    <w:tmpl w:val="2E8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C06"/>
    <w:multiLevelType w:val="hybridMultilevel"/>
    <w:tmpl w:val="1CB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730"/>
    <w:multiLevelType w:val="hybridMultilevel"/>
    <w:tmpl w:val="EDAC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174B4"/>
    <w:multiLevelType w:val="hybridMultilevel"/>
    <w:tmpl w:val="F24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7CD2"/>
    <w:multiLevelType w:val="hybridMultilevel"/>
    <w:tmpl w:val="93F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0BF5"/>
    <w:multiLevelType w:val="hybridMultilevel"/>
    <w:tmpl w:val="DD2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944F4"/>
    <w:multiLevelType w:val="hybridMultilevel"/>
    <w:tmpl w:val="C1A2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3F89"/>
    <w:multiLevelType w:val="hybridMultilevel"/>
    <w:tmpl w:val="398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87919"/>
    <w:multiLevelType w:val="hybridMultilevel"/>
    <w:tmpl w:val="19703200"/>
    <w:lvl w:ilvl="0" w:tplc="48BE0F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C2FA5"/>
    <w:multiLevelType w:val="hybridMultilevel"/>
    <w:tmpl w:val="FA3208C2"/>
    <w:lvl w:ilvl="0" w:tplc="04090001">
      <w:start w:val="1"/>
      <w:numFmt w:val="bullet"/>
      <w:lvlText w:val=""/>
      <w:lvlJc w:val="left"/>
      <w:pPr>
        <w:ind w:left="720" w:hanging="360"/>
      </w:pPr>
      <w:rPr>
        <w:rFonts w:ascii="Symbol" w:hAnsi="Symbol" w:hint="default"/>
      </w:rPr>
    </w:lvl>
    <w:lvl w:ilvl="1" w:tplc="4860196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A0C5C"/>
    <w:multiLevelType w:val="hybridMultilevel"/>
    <w:tmpl w:val="814A9526"/>
    <w:lvl w:ilvl="0" w:tplc="F7E845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A6D9F"/>
    <w:multiLevelType w:val="hybridMultilevel"/>
    <w:tmpl w:val="11E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60023"/>
    <w:multiLevelType w:val="hybridMultilevel"/>
    <w:tmpl w:val="CF5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240E5"/>
    <w:multiLevelType w:val="hybridMultilevel"/>
    <w:tmpl w:val="EAB26AEE"/>
    <w:lvl w:ilvl="0" w:tplc="F064C4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E0D3E"/>
    <w:multiLevelType w:val="hybridMultilevel"/>
    <w:tmpl w:val="4D0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6766F"/>
    <w:multiLevelType w:val="hybridMultilevel"/>
    <w:tmpl w:val="9F0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9672D"/>
    <w:multiLevelType w:val="hybridMultilevel"/>
    <w:tmpl w:val="808E5C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E1214A0"/>
    <w:multiLevelType w:val="hybridMultilevel"/>
    <w:tmpl w:val="DE0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D6906"/>
    <w:multiLevelType w:val="hybridMultilevel"/>
    <w:tmpl w:val="D780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118E8"/>
    <w:multiLevelType w:val="hybridMultilevel"/>
    <w:tmpl w:val="59125F46"/>
    <w:lvl w:ilvl="0" w:tplc="4CBAFC7A">
      <w:start w:val="3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44480"/>
    <w:multiLevelType w:val="hybridMultilevel"/>
    <w:tmpl w:val="32EE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139AD"/>
    <w:multiLevelType w:val="hybridMultilevel"/>
    <w:tmpl w:val="3C4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A4FE0"/>
    <w:multiLevelType w:val="hybridMultilevel"/>
    <w:tmpl w:val="10A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E6DCF"/>
    <w:multiLevelType w:val="hybridMultilevel"/>
    <w:tmpl w:val="282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C788E"/>
    <w:multiLevelType w:val="hybridMultilevel"/>
    <w:tmpl w:val="B0E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E2161"/>
    <w:multiLevelType w:val="hybridMultilevel"/>
    <w:tmpl w:val="691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475"/>
    <w:multiLevelType w:val="hybridMultilevel"/>
    <w:tmpl w:val="A09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1655D"/>
    <w:multiLevelType w:val="hybridMultilevel"/>
    <w:tmpl w:val="E6504C2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BF36CAF"/>
    <w:multiLevelType w:val="hybridMultilevel"/>
    <w:tmpl w:val="BEA4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947AC"/>
    <w:multiLevelType w:val="hybridMultilevel"/>
    <w:tmpl w:val="F1B0B3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4F1393"/>
    <w:multiLevelType w:val="hybridMultilevel"/>
    <w:tmpl w:val="6B9E071E"/>
    <w:lvl w:ilvl="0" w:tplc="97C634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D6A70"/>
    <w:multiLevelType w:val="hybridMultilevel"/>
    <w:tmpl w:val="846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17724"/>
    <w:multiLevelType w:val="hybridMultilevel"/>
    <w:tmpl w:val="32C4F85A"/>
    <w:lvl w:ilvl="0" w:tplc="E16A51F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434F52"/>
    <w:multiLevelType w:val="hybridMultilevel"/>
    <w:tmpl w:val="6B925898"/>
    <w:lvl w:ilvl="0" w:tplc="48BE0F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A24A3"/>
    <w:multiLevelType w:val="hybridMultilevel"/>
    <w:tmpl w:val="65F4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11D98"/>
    <w:multiLevelType w:val="hybridMultilevel"/>
    <w:tmpl w:val="D71CCC12"/>
    <w:lvl w:ilvl="0" w:tplc="48BE0F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FF1EF7"/>
    <w:multiLevelType w:val="hybridMultilevel"/>
    <w:tmpl w:val="480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E0A83"/>
    <w:multiLevelType w:val="hybridMultilevel"/>
    <w:tmpl w:val="D700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F6FC8"/>
    <w:multiLevelType w:val="hybridMultilevel"/>
    <w:tmpl w:val="6960EECE"/>
    <w:lvl w:ilvl="0" w:tplc="D960B9D4">
      <w:start w:val="345"/>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6DB162A8"/>
    <w:multiLevelType w:val="hybridMultilevel"/>
    <w:tmpl w:val="4AD080E2"/>
    <w:lvl w:ilvl="0" w:tplc="BD9C86D6">
      <w:start w:val="3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8505F"/>
    <w:multiLevelType w:val="hybridMultilevel"/>
    <w:tmpl w:val="6BD065E0"/>
    <w:lvl w:ilvl="0" w:tplc="5D0295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E2D4F"/>
    <w:multiLevelType w:val="hybridMultilevel"/>
    <w:tmpl w:val="F80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47954"/>
    <w:multiLevelType w:val="hybridMultilevel"/>
    <w:tmpl w:val="AA7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C4FDA"/>
    <w:multiLevelType w:val="hybridMultilevel"/>
    <w:tmpl w:val="AA5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34EF3"/>
    <w:multiLevelType w:val="hybridMultilevel"/>
    <w:tmpl w:val="19C60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0"/>
  </w:num>
  <w:num w:numId="2">
    <w:abstractNumId w:val="31"/>
  </w:num>
  <w:num w:numId="3">
    <w:abstractNumId w:val="1"/>
  </w:num>
  <w:num w:numId="4">
    <w:abstractNumId w:val="25"/>
  </w:num>
  <w:num w:numId="5">
    <w:abstractNumId w:val="8"/>
  </w:num>
  <w:num w:numId="6">
    <w:abstractNumId w:val="39"/>
  </w:num>
  <w:num w:numId="7">
    <w:abstractNumId w:val="22"/>
  </w:num>
  <w:num w:numId="8">
    <w:abstractNumId w:val="9"/>
  </w:num>
  <w:num w:numId="9">
    <w:abstractNumId w:val="7"/>
  </w:num>
  <w:num w:numId="10">
    <w:abstractNumId w:val="33"/>
  </w:num>
  <w:num w:numId="11">
    <w:abstractNumId w:val="45"/>
  </w:num>
  <w:num w:numId="12">
    <w:abstractNumId w:val="17"/>
  </w:num>
  <w:num w:numId="13">
    <w:abstractNumId w:val="16"/>
  </w:num>
  <w:num w:numId="14">
    <w:abstractNumId w:val="19"/>
  </w:num>
  <w:num w:numId="15">
    <w:abstractNumId w:val="4"/>
  </w:num>
  <w:num w:numId="16">
    <w:abstractNumId w:val="5"/>
  </w:num>
  <w:num w:numId="17">
    <w:abstractNumId w:val="13"/>
  </w:num>
  <w:num w:numId="18">
    <w:abstractNumId w:val="36"/>
  </w:num>
  <w:num w:numId="19">
    <w:abstractNumId w:val="28"/>
  </w:num>
  <w:num w:numId="20">
    <w:abstractNumId w:val="44"/>
  </w:num>
  <w:num w:numId="21">
    <w:abstractNumId w:val="26"/>
  </w:num>
  <w:num w:numId="22">
    <w:abstractNumId w:val="23"/>
  </w:num>
  <w:num w:numId="23">
    <w:abstractNumId w:val="3"/>
  </w:num>
  <w:num w:numId="24">
    <w:abstractNumId w:val="18"/>
  </w:num>
  <w:num w:numId="25">
    <w:abstractNumId w:val="38"/>
  </w:num>
  <w:num w:numId="26">
    <w:abstractNumId w:val="27"/>
  </w:num>
  <w:num w:numId="27">
    <w:abstractNumId w:val="20"/>
  </w:num>
  <w:num w:numId="28">
    <w:abstractNumId w:val="34"/>
  </w:num>
  <w:num w:numId="29">
    <w:abstractNumId w:val="2"/>
  </w:num>
  <w:num w:numId="30">
    <w:abstractNumId w:val="29"/>
  </w:num>
  <w:num w:numId="31">
    <w:abstractNumId w:val="37"/>
  </w:num>
  <w:num w:numId="32">
    <w:abstractNumId w:val="10"/>
  </w:num>
  <w:num w:numId="33">
    <w:abstractNumId w:val="35"/>
  </w:num>
  <w:num w:numId="34">
    <w:abstractNumId w:val="14"/>
  </w:num>
  <w:num w:numId="35">
    <w:abstractNumId w:val="46"/>
  </w:num>
  <w:num w:numId="36">
    <w:abstractNumId w:val="43"/>
  </w:num>
  <w:num w:numId="37">
    <w:abstractNumId w:val="24"/>
  </w:num>
  <w:num w:numId="38">
    <w:abstractNumId w:val="6"/>
  </w:num>
  <w:num w:numId="39">
    <w:abstractNumId w:val="11"/>
  </w:num>
  <w:num w:numId="40">
    <w:abstractNumId w:val="42"/>
  </w:num>
  <w:num w:numId="41">
    <w:abstractNumId w:val="0"/>
  </w:num>
  <w:num w:numId="42">
    <w:abstractNumId w:val="12"/>
  </w:num>
  <w:num w:numId="43">
    <w:abstractNumId w:val="32"/>
  </w:num>
  <w:num w:numId="44">
    <w:abstractNumId w:val="15"/>
  </w:num>
  <w:num w:numId="45">
    <w:abstractNumId w:val="21"/>
  </w:num>
  <w:num w:numId="46">
    <w:abstractNumId w:val="41"/>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C5"/>
    <w:rsid w:val="000003FB"/>
    <w:rsid w:val="0000088A"/>
    <w:rsid w:val="00000AE0"/>
    <w:rsid w:val="00000CDC"/>
    <w:rsid w:val="00000DBE"/>
    <w:rsid w:val="00001025"/>
    <w:rsid w:val="00002A15"/>
    <w:rsid w:val="00002CFB"/>
    <w:rsid w:val="0000324C"/>
    <w:rsid w:val="00003DB6"/>
    <w:rsid w:val="000113FD"/>
    <w:rsid w:val="00012BB7"/>
    <w:rsid w:val="00013585"/>
    <w:rsid w:val="0001490B"/>
    <w:rsid w:val="0001554D"/>
    <w:rsid w:val="00015EA3"/>
    <w:rsid w:val="00016A87"/>
    <w:rsid w:val="00020046"/>
    <w:rsid w:val="00020A68"/>
    <w:rsid w:val="00022129"/>
    <w:rsid w:val="000222D7"/>
    <w:rsid w:val="00024336"/>
    <w:rsid w:val="00024A85"/>
    <w:rsid w:val="00026AE6"/>
    <w:rsid w:val="00031390"/>
    <w:rsid w:val="0003231B"/>
    <w:rsid w:val="00034727"/>
    <w:rsid w:val="00037508"/>
    <w:rsid w:val="00040FF0"/>
    <w:rsid w:val="000419D9"/>
    <w:rsid w:val="00041F83"/>
    <w:rsid w:val="00044E59"/>
    <w:rsid w:val="0004586F"/>
    <w:rsid w:val="00046501"/>
    <w:rsid w:val="00050A83"/>
    <w:rsid w:val="00053074"/>
    <w:rsid w:val="00057789"/>
    <w:rsid w:val="00057AC0"/>
    <w:rsid w:val="00061753"/>
    <w:rsid w:val="000668E5"/>
    <w:rsid w:val="00067940"/>
    <w:rsid w:val="000711D6"/>
    <w:rsid w:val="00071521"/>
    <w:rsid w:val="00076BEF"/>
    <w:rsid w:val="00077405"/>
    <w:rsid w:val="000801FB"/>
    <w:rsid w:val="0008237A"/>
    <w:rsid w:val="0008332C"/>
    <w:rsid w:val="00083815"/>
    <w:rsid w:val="0008552E"/>
    <w:rsid w:val="000860DC"/>
    <w:rsid w:val="0009037B"/>
    <w:rsid w:val="00094EFA"/>
    <w:rsid w:val="00095B49"/>
    <w:rsid w:val="000970EB"/>
    <w:rsid w:val="00097D7A"/>
    <w:rsid w:val="000A1A7F"/>
    <w:rsid w:val="000A5279"/>
    <w:rsid w:val="000A65BF"/>
    <w:rsid w:val="000A6BD8"/>
    <w:rsid w:val="000A77D0"/>
    <w:rsid w:val="000B55B0"/>
    <w:rsid w:val="000C5E2B"/>
    <w:rsid w:val="000D16A1"/>
    <w:rsid w:val="000D6830"/>
    <w:rsid w:val="000E0A4F"/>
    <w:rsid w:val="000E1FE4"/>
    <w:rsid w:val="000E22DA"/>
    <w:rsid w:val="000E2E96"/>
    <w:rsid w:val="000E3FC0"/>
    <w:rsid w:val="000E4749"/>
    <w:rsid w:val="000F0B44"/>
    <w:rsid w:val="000F1532"/>
    <w:rsid w:val="000F31B9"/>
    <w:rsid w:val="000F445C"/>
    <w:rsid w:val="000F7CF3"/>
    <w:rsid w:val="0010093A"/>
    <w:rsid w:val="00103CAD"/>
    <w:rsid w:val="00103DB3"/>
    <w:rsid w:val="00106C5A"/>
    <w:rsid w:val="00114322"/>
    <w:rsid w:val="00114E3F"/>
    <w:rsid w:val="00117493"/>
    <w:rsid w:val="001263F8"/>
    <w:rsid w:val="00127B77"/>
    <w:rsid w:val="00134980"/>
    <w:rsid w:val="001349A9"/>
    <w:rsid w:val="00135498"/>
    <w:rsid w:val="001364DA"/>
    <w:rsid w:val="001370CC"/>
    <w:rsid w:val="00141B63"/>
    <w:rsid w:val="00142AF4"/>
    <w:rsid w:val="0014346E"/>
    <w:rsid w:val="00144123"/>
    <w:rsid w:val="00156BBC"/>
    <w:rsid w:val="0015753B"/>
    <w:rsid w:val="00160E34"/>
    <w:rsid w:val="00160F28"/>
    <w:rsid w:val="001712A2"/>
    <w:rsid w:val="00171486"/>
    <w:rsid w:val="001720F9"/>
    <w:rsid w:val="001727CF"/>
    <w:rsid w:val="001756A8"/>
    <w:rsid w:val="00185902"/>
    <w:rsid w:val="00187AF4"/>
    <w:rsid w:val="001926EF"/>
    <w:rsid w:val="00192A99"/>
    <w:rsid w:val="00196753"/>
    <w:rsid w:val="001979E3"/>
    <w:rsid w:val="001B3B7D"/>
    <w:rsid w:val="001B4327"/>
    <w:rsid w:val="001C0050"/>
    <w:rsid w:val="001C0208"/>
    <w:rsid w:val="001C03A5"/>
    <w:rsid w:val="001D5EC5"/>
    <w:rsid w:val="001E134E"/>
    <w:rsid w:val="001E1625"/>
    <w:rsid w:val="001E1B4D"/>
    <w:rsid w:val="001E4A23"/>
    <w:rsid w:val="001E4C96"/>
    <w:rsid w:val="001F0219"/>
    <w:rsid w:val="001F0311"/>
    <w:rsid w:val="001F1603"/>
    <w:rsid w:val="001F1E12"/>
    <w:rsid w:val="001F29B4"/>
    <w:rsid w:val="001F3797"/>
    <w:rsid w:val="001F3EDD"/>
    <w:rsid w:val="001F6833"/>
    <w:rsid w:val="00202E9D"/>
    <w:rsid w:val="002035B4"/>
    <w:rsid w:val="002040EF"/>
    <w:rsid w:val="00204622"/>
    <w:rsid w:val="00205459"/>
    <w:rsid w:val="002070A1"/>
    <w:rsid w:val="00211708"/>
    <w:rsid w:val="002124B6"/>
    <w:rsid w:val="002126EF"/>
    <w:rsid w:val="00212A1B"/>
    <w:rsid w:val="00212D10"/>
    <w:rsid w:val="00213A53"/>
    <w:rsid w:val="0021405D"/>
    <w:rsid w:val="002176D5"/>
    <w:rsid w:val="002203D3"/>
    <w:rsid w:val="002223A0"/>
    <w:rsid w:val="0022278F"/>
    <w:rsid w:val="0022384C"/>
    <w:rsid w:val="0022385F"/>
    <w:rsid w:val="00224B8C"/>
    <w:rsid w:val="00224E80"/>
    <w:rsid w:val="00225293"/>
    <w:rsid w:val="00226425"/>
    <w:rsid w:val="00226E5E"/>
    <w:rsid w:val="00232AFC"/>
    <w:rsid w:val="0023754A"/>
    <w:rsid w:val="00237BEA"/>
    <w:rsid w:val="00237C6E"/>
    <w:rsid w:val="00242D5B"/>
    <w:rsid w:val="0024317E"/>
    <w:rsid w:val="00254286"/>
    <w:rsid w:val="00254D93"/>
    <w:rsid w:val="00260103"/>
    <w:rsid w:val="00261FBA"/>
    <w:rsid w:val="0026339D"/>
    <w:rsid w:val="002653B1"/>
    <w:rsid w:val="002653DE"/>
    <w:rsid w:val="0026588E"/>
    <w:rsid w:val="00265C01"/>
    <w:rsid w:val="002664D0"/>
    <w:rsid w:val="00267AF1"/>
    <w:rsid w:val="00267B2C"/>
    <w:rsid w:val="00270D99"/>
    <w:rsid w:val="00273546"/>
    <w:rsid w:val="002739E5"/>
    <w:rsid w:val="00275C46"/>
    <w:rsid w:val="00281627"/>
    <w:rsid w:val="002818BE"/>
    <w:rsid w:val="002823D2"/>
    <w:rsid w:val="00282549"/>
    <w:rsid w:val="00283A6B"/>
    <w:rsid w:val="0029358F"/>
    <w:rsid w:val="00293D22"/>
    <w:rsid w:val="00295708"/>
    <w:rsid w:val="002A1DA1"/>
    <w:rsid w:val="002A6ACC"/>
    <w:rsid w:val="002B0B5C"/>
    <w:rsid w:val="002B0F92"/>
    <w:rsid w:val="002B186D"/>
    <w:rsid w:val="002B1BA8"/>
    <w:rsid w:val="002B30CF"/>
    <w:rsid w:val="002B6648"/>
    <w:rsid w:val="002B7D11"/>
    <w:rsid w:val="002C37D3"/>
    <w:rsid w:val="002C41CF"/>
    <w:rsid w:val="002C42FF"/>
    <w:rsid w:val="002C4380"/>
    <w:rsid w:val="002C4A38"/>
    <w:rsid w:val="002C4F74"/>
    <w:rsid w:val="002C5C8B"/>
    <w:rsid w:val="002D000E"/>
    <w:rsid w:val="002D4A0E"/>
    <w:rsid w:val="002D6144"/>
    <w:rsid w:val="002D7857"/>
    <w:rsid w:val="002D78EC"/>
    <w:rsid w:val="002E0DD1"/>
    <w:rsid w:val="002E211A"/>
    <w:rsid w:val="002E2A64"/>
    <w:rsid w:val="002E6973"/>
    <w:rsid w:val="002F370D"/>
    <w:rsid w:val="002F3DD0"/>
    <w:rsid w:val="002F3F5E"/>
    <w:rsid w:val="002F541B"/>
    <w:rsid w:val="002F5FA8"/>
    <w:rsid w:val="002F7CE1"/>
    <w:rsid w:val="002F7DAB"/>
    <w:rsid w:val="00300990"/>
    <w:rsid w:val="00301706"/>
    <w:rsid w:val="00302411"/>
    <w:rsid w:val="00307139"/>
    <w:rsid w:val="003202A7"/>
    <w:rsid w:val="003209DA"/>
    <w:rsid w:val="003211C0"/>
    <w:rsid w:val="00321E55"/>
    <w:rsid w:val="00322F40"/>
    <w:rsid w:val="00331599"/>
    <w:rsid w:val="00334284"/>
    <w:rsid w:val="003372C1"/>
    <w:rsid w:val="0034289B"/>
    <w:rsid w:val="003463D3"/>
    <w:rsid w:val="003500D3"/>
    <w:rsid w:val="003533CD"/>
    <w:rsid w:val="00353ADE"/>
    <w:rsid w:val="00355980"/>
    <w:rsid w:val="0036229B"/>
    <w:rsid w:val="00363300"/>
    <w:rsid w:val="003641BB"/>
    <w:rsid w:val="00365242"/>
    <w:rsid w:val="00365749"/>
    <w:rsid w:val="0036673F"/>
    <w:rsid w:val="00366C18"/>
    <w:rsid w:val="00371549"/>
    <w:rsid w:val="0037210C"/>
    <w:rsid w:val="00372937"/>
    <w:rsid w:val="00372E6B"/>
    <w:rsid w:val="00377D93"/>
    <w:rsid w:val="0038012D"/>
    <w:rsid w:val="003811E8"/>
    <w:rsid w:val="00382D7F"/>
    <w:rsid w:val="00383BF8"/>
    <w:rsid w:val="00384650"/>
    <w:rsid w:val="003852A7"/>
    <w:rsid w:val="00385DB5"/>
    <w:rsid w:val="00387299"/>
    <w:rsid w:val="003879F7"/>
    <w:rsid w:val="00393B7B"/>
    <w:rsid w:val="003948D2"/>
    <w:rsid w:val="00397475"/>
    <w:rsid w:val="0039763F"/>
    <w:rsid w:val="003976E5"/>
    <w:rsid w:val="00397B32"/>
    <w:rsid w:val="00397FB3"/>
    <w:rsid w:val="003A0BE1"/>
    <w:rsid w:val="003A0ECE"/>
    <w:rsid w:val="003A1EEF"/>
    <w:rsid w:val="003B04DF"/>
    <w:rsid w:val="003B275B"/>
    <w:rsid w:val="003B41A5"/>
    <w:rsid w:val="003B437C"/>
    <w:rsid w:val="003B4667"/>
    <w:rsid w:val="003B48E9"/>
    <w:rsid w:val="003C032D"/>
    <w:rsid w:val="003C30EA"/>
    <w:rsid w:val="003C620C"/>
    <w:rsid w:val="003C6908"/>
    <w:rsid w:val="003D040F"/>
    <w:rsid w:val="003D058D"/>
    <w:rsid w:val="003D31A5"/>
    <w:rsid w:val="003D4C26"/>
    <w:rsid w:val="003D61F1"/>
    <w:rsid w:val="003D64FE"/>
    <w:rsid w:val="003D73D2"/>
    <w:rsid w:val="003E0A4B"/>
    <w:rsid w:val="003E29F6"/>
    <w:rsid w:val="003E5124"/>
    <w:rsid w:val="003E6C20"/>
    <w:rsid w:val="003E7297"/>
    <w:rsid w:val="003F2C43"/>
    <w:rsid w:val="003F70DD"/>
    <w:rsid w:val="003F7344"/>
    <w:rsid w:val="003F7DED"/>
    <w:rsid w:val="0040715D"/>
    <w:rsid w:val="00407D01"/>
    <w:rsid w:val="004133C0"/>
    <w:rsid w:val="00414BC3"/>
    <w:rsid w:val="0041624F"/>
    <w:rsid w:val="00420EC9"/>
    <w:rsid w:val="00422312"/>
    <w:rsid w:val="00426393"/>
    <w:rsid w:val="004279ED"/>
    <w:rsid w:val="00434B68"/>
    <w:rsid w:val="004353F2"/>
    <w:rsid w:val="004376C8"/>
    <w:rsid w:val="00442437"/>
    <w:rsid w:val="00442CE6"/>
    <w:rsid w:val="004551DB"/>
    <w:rsid w:val="00460284"/>
    <w:rsid w:val="0046161F"/>
    <w:rsid w:val="00461E94"/>
    <w:rsid w:val="00462941"/>
    <w:rsid w:val="00466CEE"/>
    <w:rsid w:val="0046744A"/>
    <w:rsid w:val="00470832"/>
    <w:rsid w:val="00476FDE"/>
    <w:rsid w:val="00482C31"/>
    <w:rsid w:val="00484FA2"/>
    <w:rsid w:val="00485929"/>
    <w:rsid w:val="0048600D"/>
    <w:rsid w:val="00497583"/>
    <w:rsid w:val="00497F52"/>
    <w:rsid w:val="004A0478"/>
    <w:rsid w:val="004A32D9"/>
    <w:rsid w:val="004A4630"/>
    <w:rsid w:val="004A5E35"/>
    <w:rsid w:val="004A600F"/>
    <w:rsid w:val="004A6584"/>
    <w:rsid w:val="004A7DF0"/>
    <w:rsid w:val="004B2697"/>
    <w:rsid w:val="004B5721"/>
    <w:rsid w:val="004B59AE"/>
    <w:rsid w:val="004B5B71"/>
    <w:rsid w:val="004B67D7"/>
    <w:rsid w:val="004C4ABD"/>
    <w:rsid w:val="004C4BFC"/>
    <w:rsid w:val="004C4DC3"/>
    <w:rsid w:val="004C65FE"/>
    <w:rsid w:val="004C6F4B"/>
    <w:rsid w:val="004C7B80"/>
    <w:rsid w:val="004D3624"/>
    <w:rsid w:val="004D71D0"/>
    <w:rsid w:val="004E0295"/>
    <w:rsid w:val="004E0C36"/>
    <w:rsid w:val="004E0EAF"/>
    <w:rsid w:val="004E2682"/>
    <w:rsid w:val="004E44C6"/>
    <w:rsid w:val="004E4C26"/>
    <w:rsid w:val="004E50DB"/>
    <w:rsid w:val="004E527E"/>
    <w:rsid w:val="004F3ABC"/>
    <w:rsid w:val="004F49F6"/>
    <w:rsid w:val="004F6064"/>
    <w:rsid w:val="005035F1"/>
    <w:rsid w:val="005040E2"/>
    <w:rsid w:val="00504336"/>
    <w:rsid w:val="0050535A"/>
    <w:rsid w:val="00511A69"/>
    <w:rsid w:val="00513159"/>
    <w:rsid w:val="005140CD"/>
    <w:rsid w:val="00516EE5"/>
    <w:rsid w:val="00517809"/>
    <w:rsid w:val="00522B1E"/>
    <w:rsid w:val="00523C4D"/>
    <w:rsid w:val="00523DB5"/>
    <w:rsid w:val="005240F9"/>
    <w:rsid w:val="00524525"/>
    <w:rsid w:val="00525DA9"/>
    <w:rsid w:val="005260B8"/>
    <w:rsid w:val="005271CA"/>
    <w:rsid w:val="0053044B"/>
    <w:rsid w:val="00530F34"/>
    <w:rsid w:val="005331DB"/>
    <w:rsid w:val="00535481"/>
    <w:rsid w:val="005360FC"/>
    <w:rsid w:val="00537AC0"/>
    <w:rsid w:val="005407C1"/>
    <w:rsid w:val="00541C34"/>
    <w:rsid w:val="0054609F"/>
    <w:rsid w:val="00547EDC"/>
    <w:rsid w:val="005538CE"/>
    <w:rsid w:val="0055605C"/>
    <w:rsid w:val="0056044C"/>
    <w:rsid w:val="005635A7"/>
    <w:rsid w:val="00563B9C"/>
    <w:rsid w:val="005655F1"/>
    <w:rsid w:val="00567B57"/>
    <w:rsid w:val="00571D61"/>
    <w:rsid w:val="005761A6"/>
    <w:rsid w:val="005769B2"/>
    <w:rsid w:val="00577992"/>
    <w:rsid w:val="00592063"/>
    <w:rsid w:val="00595A86"/>
    <w:rsid w:val="005A02EA"/>
    <w:rsid w:val="005A27D5"/>
    <w:rsid w:val="005A325A"/>
    <w:rsid w:val="005A3DDF"/>
    <w:rsid w:val="005A505C"/>
    <w:rsid w:val="005B5A2B"/>
    <w:rsid w:val="005B647E"/>
    <w:rsid w:val="005C19A0"/>
    <w:rsid w:val="005C26B6"/>
    <w:rsid w:val="005C32B6"/>
    <w:rsid w:val="005C38F5"/>
    <w:rsid w:val="005C5BE6"/>
    <w:rsid w:val="005C7B73"/>
    <w:rsid w:val="005D4D93"/>
    <w:rsid w:val="005D5DA7"/>
    <w:rsid w:val="005E0BC6"/>
    <w:rsid w:val="005E2279"/>
    <w:rsid w:val="005E42F5"/>
    <w:rsid w:val="005E4A43"/>
    <w:rsid w:val="005E4AF4"/>
    <w:rsid w:val="005E678E"/>
    <w:rsid w:val="005E788B"/>
    <w:rsid w:val="005F0EF8"/>
    <w:rsid w:val="005F16D5"/>
    <w:rsid w:val="005F705A"/>
    <w:rsid w:val="005F7579"/>
    <w:rsid w:val="00601785"/>
    <w:rsid w:val="00603FA7"/>
    <w:rsid w:val="0060409F"/>
    <w:rsid w:val="006054C4"/>
    <w:rsid w:val="00607340"/>
    <w:rsid w:val="00607847"/>
    <w:rsid w:val="00612ADA"/>
    <w:rsid w:val="006148C4"/>
    <w:rsid w:val="00614B69"/>
    <w:rsid w:val="00615484"/>
    <w:rsid w:val="00616197"/>
    <w:rsid w:val="0061727D"/>
    <w:rsid w:val="006177ED"/>
    <w:rsid w:val="00620086"/>
    <w:rsid w:val="00622834"/>
    <w:rsid w:val="006230C5"/>
    <w:rsid w:val="00623D1D"/>
    <w:rsid w:val="0062421A"/>
    <w:rsid w:val="00626447"/>
    <w:rsid w:val="00630D75"/>
    <w:rsid w:val="00630F13"/>
    <w:rsid w:val="00632DD3"/>
    <w:rsid w:val="00632E9E"/>
    <w:rsid w:val="00634FB9"/>
    <w:rsid w:val="00636CFC"/>
    <w:rsid w:val="006373B2"/>
    <w:rsid w:val="0064451E"/>
    <w:rsid w:val="00650016"/>
    <w:rsid w:val="0065062B"/>
    <w:rsid w:val="00653D4E"/>
    <w:rsid w:val="00656360"/>
    <w:rsid w:val="00657590"/>
    <w:rsid w:val="006604D8"/>
    <w:rsid w:val="00661B7D"/>
    <w:rsid w:val="00663862"/>
    <w:rsid w:val="00673642"/>
    <w:rsid w:val="006758D8"/>
    <w:rsid w:val="00675933"/>
    <w:rsid w:val="00681F86"/>
    <w:rsid w:val="00682EF5"/>
    <w:rsid w:val="00686D1E"/>
    <w:rsid w:val="00690E82"/>
    <w:rsid w:val="00691DFB"/>
    <w:rsid w:val="006971C3"/>
    <w:rsid w:val="006A0FB9"/>
    <w:rsid w:val="006A12C2"/>
    <w:rsid w:val="006A5568"/>
    <w:rsid w:val="006A6200"/>
    <w:rsid w:val="006A78F8"/>
    <w:rsid w:val="006A7FBC"/>
    <w:rsid w:val="006B40AA"/>
    <w:rsid w:val="006B4BAB"/>
    <w:rsid w:val="006B78B9"/>
    <w:rsid w:val="006C2B41"/>
    <w:rsid w:val="006C47F0"/>
    <w:rsid w:val="006C4801"/>
    <w:rsid w:val="006C5CDD"/>
    <w:rsid w:val="006D1237"/>
    <w:rsid w:val="006D186F"/>
    <w:rsid w:val="006D1910"/>
    <w:rsid w:val="006D560A"/>
    <w:rsid w:val="006D6EAA"/>
    <w:rsid w:val="006E326D"/>
    <w:rsid w:val="006E54F5"/>
    <w:rsid w:val="006F1D06"/>
    <w:rsid w:val="006F64FB"/>
    <w:rsid w:val="00701631"/>
    <w:rsid w:val="0070200B"/>
    <w:rsid w:val="00702E2D"/>
    <w:rsid w:val="0070324E"/>
    <w:rsid w:val="007051A8"/>
    <w:rsid w:val="00705562"/>
    <w:rsid w:val="00705843"/>
    <w:rsid w:val="00707B81"/>
    <w:rsid w:val="0071025A"/>
    <w:rsid w:val="00711DB9"/>
    <w:rsid w:val="007178ED"/>
    <w:rsid w:val="00723819"/>
    <w:rsid w:val="00724231"/>
    <w:rsid w:val="0072634A"/>
    <w:rsid w:val="00730105"/>
    <w:rsid w:val="0073149D"/>
    <w:rsid w:val="00734A7C"/>
    <w:rsid w:val="00734EE4"/>
    <w:rsid w:val="00737E6F"/>
    <w:rsid w:val="00740699"/>
    <w:rsid w:val="00745D89"/>
    <w:rsid w:val="00746501"/>
    <w:rsid w:val="0074658E"/>
    <w:rsid w:val="00752114"/>
    <w:rsid w:val="0075417D"/>
    <w:rsid w:val="0075795B"/>
    <w:rsid w:val="0076074A"/>
    <w:rsid w:val="00763A61"/>
    <w:rsid w:val="00764766"/>
    <w:rsid w:val="00766E56"/>
    <w:rsid w:val="00766EE7"/>
    <w:rsid w:val="0077135B"/>
    <w:rsid w:val="0078126F"/>
    <w:rsid w:val="00783230"/>
    <w:rsid w:val="0078415B"/>
    <w:rsid w:val="007843FE"/>
    <w:rsid w:val="00784BA1"/>
    <w:rsid w:val="007851FA"/>
    <w:rsid w:val="007853F3"/>
    <w:rsid w:val="00785A6B"/>
    <w:rsid w:val="0078644B"/>
    <w:rsid w:val="007902A9"/>
    <w:rsid w:val="00790EF6"/>
    <w:rsid w:val="00792413"/>
    <w:rsid w:val="007929A9"/>
    <w:rsid w:val="0079348D"/>
    <w:rsid w:val="00797E1A"/>
    <w:rsid w:val="007A037D"/>
    <w:rsid w:val="007A30DC"/>
    <w:rsid w:val="007A323F"/>
    <w:rsid w:val="007A4FAC"/>
    <w:rsid w:val="007A7B7F"/>
    <w:rsid w:val="007B3F85"/>
    <w:rsid w:val="007B4806"/>
    <w:rsid w:val="007B7A4C"/>
    <w:rsid w:val="007B7E49"/>
    <w:rsid w:val="007C5326"/>
    <w:rsid w:val="007C7EFC"/>
    <w:rsid w:val="007D0F4F"/>
    <w:rsid w:val="007D2C9D"/>
    <w:rsid w:val="007D44B0"/>
    <w:rsid w:val="007D5577"/>
    <w:rsid w:val="007E1163"/>
    <w:rsid w:val="007E27ED"/>
    <w:rsid w:val="007E486C"/>
    <w:rsid w:val="007E53CD"/>
    <w:rsid w:val="007E5C25"/>
    <w:rsid w:val="007E7E19"/>
    <w:rsid w:val="007F01AD"/>
    <w:rsid w:val="007F362C"/>
    <w:rsid w:val="007F3B04"/>
    <w:rsid w:val="007F6C81"/>
    <w:rsid w:val="00800944"/>
    <w:rsid w:val="00800DF7"/>
    <w:rsid w:val="00802A7E"/>
    <w:rsid w:val="00803D9E"/>
    <w:rsid w:val="008048CF"/>
    <w:rsid w:val="00805B73"/>
    <w:rsid w:val="008062C4"/>
    <w:rsid w:val="00811819"/>
    <w:rsid w:val="008125E4"/>
    <w:rsid w:val="0081760D"/>
    <w:rsid w:val="00821867"/>
    <w:rsid w:val="0082209A"/>
    <w:rsid w:val="0082260F"/>
    <w:rsid w:val="00823B7C"/>
    <w:rsid w:val="00827660"/>
    <w:rsid w:val="00830431"/>
    <w:rsid w:val="008318AE"/>
    <w:rsid w:val="008318E7"/>
    <w:rsid w:val="00831EF6"/>
    <w:rsid w:val="00833F8B"/>
    <w:rsid w:val="00836EC6"/>
    <w:rsid w:val="0083744E"/>
    <w:rsid w:val="00837F6D"/>
    <w:rsid w:val="00841685"/>
    <w:rsid w:val="00841A1D"/>
    <w:rsid w:val="00841F1D"/>
    <w:rsid w:val="008429BF"/>
    <w:rsid w:val="00844995"/>
    <w:rsid w:val="00847AB6"/>
    <w:rsid w:val="00850D84"/>
    <w:rsid w:val="00851722"/>
    <w:rsid w:val="00862A1B"/>
    <w:rsid w:val="00865F6D"/>
    <w:rsid w:val="0086779D"/>
    <w:rsid w:val="00871383"/>
    <w:rsid w:val="00874EBC"/>
    <w:rsid w:val="008828C3"/>
    <w:rsid w:val="008906FC"/>
    <w:rsid w:val="00892B85"/>
    <w:rsid w:val="00893C28"/>
    <w:rsid w:val="008A109D"/>
    <w:rsid w:val="008A2908"/>
    <w:rsid w:val="008A4F5A"/>
    <w:rsid w:val="008A685E"/>
    <w:rsid w:val="008A7688"/>
    <w:rsid w:val="008B06E8"/>
    <w:rsid w:val="008B1FF4"/>
    <w:rsid w:val="008B2F88"/>
    <w:rsid w:val="008B37AE"/>
    <w:rsid w:val="008B380E"/>
    <w:rsid w:val="008B44EE"/>
    <w:rsid w:val="008B6003"/>
    <w:rsid w:val="008B73D2"/>
    <w:rsid w:val="008B7EBE"/>
    <w:rsid w:val="008D23F1"/>
    <w:rsid w:val="008D4C79"/>
    <w:rsid w:val="008D5408"/>
    <w:rsid w:val="008D6478"/>
    <w:rsid w:val="008D7A3A"/>
    <w:rsid w:val="008E069D"/>
    <w:rsid w:val="008E1079"/>
    <w:rsid w:val="008E1F29"/>
    <w:rsid w:val="008E337B"/>
    <w:rsid w:val="008E4570"/>
    <w:rsid w:val="008E6F47"/>
    <w:rsid w:val="008F0D14"/>
    <w:rsid w:val="008F1AF5"/>
    <w:rsid w:val="008F488F"/>
    <w:rsid w:val="008F684C"/>
    <w:rsid w:val="00901CF6"/>
    <w:rsid w:val="00902DCC"/>
    <w:rsid w:val="0090471D"/>
    <w:rsid w:val="00913B78"/>
    <w:rsid w:val="00915816"/>
    <w:rsid w:val="00924A28"/>
    <w:rsid w:val="00925AFD"/>
    <w:rsid w:val="00926B3D"/>
    <w:rsid w:val="0092762A"/>
    <w:rsid w:val="009308F4"/>
    <w:rsid w:val="00934444"/>
    <w:rsid w:val="009362C7"/>
    <w:rsid w:val="009421EC"/>
    <w:rsid w:val="00945379"/>
    <w:rsid w:val="00945386"/>
    <w:rsid w:val="009477BF"/>
    <w:rsid w:val="009516A2"/>
    <w:rsid w:val="00952E23"/>
    <w:rsid w:val="00957228"/>
    <w:rsid w:val="0095790D"/>
    <w:rsid w:val="00964440"/>
    <w:rsid w:val="00964C0D"/>
    <w:rsid w:val="009656B3"/>
    <w:rsid w:val="009660DC"/>
    <w:rsid w:val="00966663"/>
    <w:rsid w:val="00967279"/>
    <w:rsid w:val="009675FB"/>
    <w:rsid w:val="00971306"/>
    <w:rsid w:val="0097550C"/>
    <w:rsid w:val="009767EF"/>
    <w:rsid w:val="00982040"/>
    <w:rsid w:val="009827C6"/>
    <w:rsid w:val="00985CD0"/>
    <w:rsid w:val="009947A6"/>
    <w:rsid w:val="00996285"/>
    <w:rsid w:val="00996D1B"/>
    <w:rsid w:val="009A6249"/>
    <w:rsid w:val="009B1F85"/>
    <w:rsid w:val="009B3F75"/>
    <w:rsid w:val="009B41E7"/>
    <w:rsid w:val="009B4CB8"/>
    <w:rsid w:val="009B500D"/>
    <w:rsid w:val="009B7113"/>
    <w:rsid w:val="009B76E5"/>
    <w:rsid w:val="009C1FD7"/>
    <w:rsid w:val="009C2FBE"/>
    <w:rsid w:val="009C305D"/>
    <w:rsid w:val="009C7BA1"/>
    <w:rsid w:val="009D2526"/>
    <w:rsid w:val="009D32D2"/>
    <w:rsid w:val="009D35EE"/>
    <w:rsid w:val="009D3CC9"/>
    <w:rsid w:val="009D53DC"/>
    <w:rsid w:val="009D64AC"/>
    <w:rsid w:val="009E0207"/>
    <w:rsid w:val="009E1A94"/>
    <w:rsid w:val="009E349F"/>
    <w:rsid w:val="009E3E13"/>
    <w:rsid w:val="009E48EC"/>
    <w:rsid w:val="009F7A3D"/>
    <w:rsid w:val="00A00679"/>
    <w:rsid w:val="00A05348"/>
    <w:rsid w:val="00A0770A"/>
    <w:rsid w:val="00A10570"/>
    <w:rsid w:val="00A10A78"/>
    <w:rsid w:val="00A11606"/>
    <w:rsid w:val="00A12BF1"/>
    <w:rsid w:val="00A14405"/>
    <w:rsid w:val="00A170C6"/>
    <w:rsid w:val="00A17BF0"/>
    <w:rsid w:val="00A227FC"/>
    <w:rsid w:val="00A23AE9"/>
    <w:rsid w:val="00A25862"/>
    <w:rsid w:val="00A317DD"/>
    <w:rsid w:val="00A3251D"/>
    <w:rsid w:val="00A3279A"/>
    <w:rsid w:val="00A340AD"/>
    <w:rsid w:val="00A34D15"/>
    <w:rsid w:val="00A375D9"/>
    <w:rsid w:val="00A421C9"/>
    <w:rsid w:val="00A44008"/>
    <w:rsid w:val="00A465C1"/>
    <w:rsid w:val="00A53DCA"/>
    <w:rsid w:val="00A567A0"/>
    <w:rsid w:val="00A56CEA"/>
    <w:rsid w:val="00A57292"/>
    <w:rsid w:val="00A61303"/>
    <w:rsid w:val="00A662CE"/>
    <w:rsid w:val="00A66547"/>
    <w:rsid w:val="00A70A58"/>
    <w:rsid w:val="00A71943"/>
    <w:rsid w:val="00A74251"/>
    <w:rsid w:val="00A76C3C"/>
    <w:rsid w:val="00A80841"/>
    <w:rsid w:val="00A834C9"/>
    <w:rsid w:val="00A8380E"/>
    <w:rsid w:val="00A854D5"/>
    <w:rsid w:val="00A85F69"/>
    <w:rsid w:val="00A87CFD"/>
    <w:rsid w:val="00A9166E"/>
    <w:rsid w:val="00A91835"/>
    <w:rsid w:val="00A92A4B"/>
    <w:rsid w:val="00A95E9D"/>
    <w:rsid w:val="00A97B23"/>
    <w:rsid w:val="00A97E66"/>
    <w:rsid w:val="00AA34CE"/>
    <w:rsid w:val="00AA3507"/>
    <w:rsid w:val="00AA3C2B"/>
    <w:rsid w:val="00AA3D4C"/>
    <w:rsid w:val="00AA3F45"/>
    <w:rsid w:val="00AA4454"/>
    <w:rsid w:val="00AA5392"/>
    <w:rsid w:val="00AA5EFB"/>
    <w:rsid w:val="00AA6450"/>
    <w:rsid w:val="00AB21FB"/>
    <w:rsid w:val="00AB28D4"/>
    <w:rsid w:val="00AB7AF5"/>
    <w:rsid w:val="00AC2D91"/>
    <w:rsid w:val="00AC313A"/>
    <w:rsid w:val="00AC3FEA"/>
    <w:rsid w:val="00AC5A5A"/>
    <w:rsid w:val="00AC71DA"/>
    <w:rsid w:val="00AD0A11"/>
    <w:rsid w:val="00AD17A0"/>
    <w:rsid w:val="00AD185E"/>
    <w:rsid w:val="00AD3BF6"/>
    <w:rsid w:val="00AD3FEC"/>
    <w:rsid w:val="00AD6E50"/>
    <w:rsid w:val="00AE11A5"/>
    <w:rsid w:val="00AE2FC1"/>
    <w:rsid w:val="00AE354A"/>
    <w:rsid w:val="00AE4337"/>
    <w:rsid w:val="00AE4C59"/>
    <w:rsid w:val="00AE5D98"/>
    <w:rsid w:val="00AE61E0"/>
    <w:rsid w:val="00AE6E9A"/>
    <w:rsid w:val="00AE6F3B"/>
    <w:rsid w:val="00AF04E2"/>
    <w:rsid w:val="00AF0691"/>
    <w:rsid w:val="00AF108E"/>
    <w:rsid w:val="00AF10E0"/>
    <w:rsid w:val="00AF2144"/>
    <w:rsid w:val="00AF2F3F"/>
    <w:rsid w:val="00B02581"/>
    <w:rsid w:val="00B06BE6"/>
    <w:rsid w:val="00B06F17"/>
    <w:rsid w:val="00B07C71"/>
    <w:rsid w:val="00B1046C"/>
    <w:rsid w:val="00B12D30"/>
    <w:rsid w:val="00B158FB"/>
    <w:rsid w:val="00B16B82"/>
    <w:rsid w:val="00B1742B"/>
    <w:rsid w:val="00B20079"/>
    <w:rsid w:val="00B203D8"/>
    <w:rsid w:val="00B20771"/>
    <w:rsid w:val="00B2098F"/>
    <w:rsid w:val="00B238FE"/>
    <w:rsid w:val="00B23D32"/>
    <w:rsid w:val="00B24FB2"/>
    <w:rsid w:val="00B25F04"/>
    <w:rsid w:val="00B333CF"/>
    <w:rsid w:val="00B3484C"/>
    <w:rsid w:val="00B34C5F"/>
    <w:rsid w:val="00B36204"/>
    <w:rsid w:val="00B4093B"/>
    <w:rsid w:val="00B42E2D"/>
    <w:rsid w:val="00B466EE"/>
    <w:rsid w:val="00B54B71"/>
    <w:rsid w:val="00B576CC"/>
    <w:rsid w:val="00B60923"/>
    <w:rsid w:val="00B62E69"/>
    <w:rsid w:val="00B62F58"/>
    <w:rsid w:val="00B63371"/>
    <w:rsid w:val="00B6354E"/>
    <w:rsid w:val="00B63F7E"/>
    <w:rsid w:val="00B6610F"/>
    <w:rsid w:val="00B66131"/>
    <w:rsid w:val="00B74030"/>
    <w:rsid w:val="00B742A8"/>
    <w:rsid w:val="00B75C97"/>
    <w:rsid w:val="00B778C9"/>
    <w:rsid w:val="00B77C0A"/>
    <w:rsid w:val="00B86A29"/>
    <w:rsid w:val="00B92775"/>
    <w:rsid w:val="00B94A5D"/>
    <w:rsid w:val="00B97783"/>
    <w:rsid w:val="00BA0852"/>
    <w:rsid w:val="00BA0BE9"/>
    <w:rsid w:val="00BA2AC0"/>
    <w:rsid w:val="00BA4820"/>
    <w:rsid w:val="00BA6081"/>
    <w:rsid w:val="00BA7998"/>
    <w:rsid w:val="00BB02E3"/>
    <w:rsid w:val="00BB612D"/>
    <w:rsid w:val="00BD0A5B"/>
    <w:rsid w:val="00BD0AF1"/>
    <w:rsid w:val="00BD2D37"/>
    <w:rsid w:val="00BD35D4"/>
    <w:rsid w:val="00BD60FB"/>
    <w:rsid w:val="00BD6165"/>
    <w:rsid w:val="00BD630F"/>
    <w:rsid w:val="00BD6693"/>
    <w:rsid w:val="00BE3532"/>
    <w:rsid w:val="00BE3B85"/>
    <w:rsid w:val="00BE52D9"/>
    <w:rsid w:val="00BE71C2"/>
    <w:rsid w:val="00BE73F0"/>
    <w:rsid w:val="00BE770A"/>
    <w:rsid w:val="00BF72E3"/>
    <w:rsid w:val="00C009F9"/>
    <w:rsid w:val="00C018B3"/>
    <w:rsid w:val="00C0249C"/>
    <w:rsid w:val="00C02962"/>
    <w:rsid w:val="00C03EE0"/>
    <w:rsid w:val="00C04077"/>
    <w:rsid w:val="00C04EF9"/>
    <w:rsid w:val="00C07996"/>
    <w:rsid w:val="00C11D87"/>
    <w:rsid w:val="00C172A7"/>
    <w:rsid w:val="00C17426"/>
    <w:rsid w:val="00C176FA"/>
    <w:rsid w:val="00C17F13"/>
    <w:rsid w:val="00C2346D"/>
    <w:rsid w:val="00C24088"/>
    <w:rsid w:val="00C24535"/>
    <w:rsid w:val="00C25C17"/>
    <w:rsid w:val="00C2631A"/>
    <w:rsid w:val="00C27AE9"/>
    <w:rsid w:val="00C307D3"/>
    <w:rsid w:val="00C30DEB"/>
    <w:rsid w:val="00C32777"/>
    <w:rsid w:val="00C33055"/>
    <w:rsid w:val="00C33BFF"/>
    <w:rsid w:val="00C34400"/>
    <w:rsid w:val="00C355E4"/>
    <w:rsid w:val="00C373ED"/>
    <w:rsid w:val="00C37500"/>
    <w:rsid w:val="00C4027D"/>
    <w:rsid w:val="00C41C87"/>
    <w:rsid w:val="00C42DF9"/>
    <w:rsid w:val="00C43A91"/>
    <w:rsid w:val="00C44315"/>
    <w:rsid w:val="00C463B6"/>
    <w:rsid w:val="00C46E5C"/>
    <w:rsid w:val="00C50572"/>
    <w:rsid w:val="00C522D3"/>
    <w:rsid w:val="00C53A0F"/>
    <w:rsid w:val="00C53E9B"/>
    <w:rsid w:val="00C55D24"/>
    <w:rsid w:val="00C61C4D"/>
    <w:rsid w:val="00C61E12"/>
    <w:rsid w:val="00C62A32"/>
    <w:rsid w:val="00C62ADC"/>
    <w:rsid w:val="00C62FDA"/>
    <w:rsid w:val="00C63525"/>
    <w:rsid w:val="00C65A85"/>
    <w:rsid w:val="00C66040"/>
    <w:rsid w:val="00C67B81"/>
    <w:rsid w:val="00C702BF"/>
    <w:rsid w:val="00C70FC1"/>
    <w:rsid w:val="00C723A9"/>
    <w:rsid w:val="00C72FFE"/>
    <w:rsid w:val="00C75EA2"/>
    <w:rsid w:val="00C773F1"/>
    <w:rsid w:val="00C774F5"/>
    <w:rsid w:val="00C81156"/>
    <w:rsid w:val="00C81DE0"/>
    <w:rsid w:val="00C82486"/>
    <w:rsid w:val="00C824B0"/>
    <w:rsid w:val="00C85C14"/>
    <w:rsid w:val="00C91122"/>
    <w:rsid w:val="00C9275B"/>
    <w:rsid w:val="00C933C8"/>
    <w:rsid w:val="00CA321F"/>
    <w:rsid w:val="00CA76B2"/>
    <w:rsid w:val="00CB098F"/>
    <w:rsid w:val="00CB267B"/>
    <w:rsid w:val="00CC2618"/>
    <w:rsid w:val="00CC2F69"/>
    <w:rsid w:val="00CC7158"/>
    <w:rsid w:val="00CC75A0"/>
    <w:rsid w:val="00CD11B7"/>
    <w:rsid w:val="00CD27D7"/>
    <w:rsid w:val="00CD3823"/>
    <w:rsid w:val="00CD54B6"/>
    <w:rsid w:val="00CD5CA1"/>
    <w:rsid w:val="00CD701C"/>
    <w:rsid w:val="00CE2ADD"/>
    <w:rsid w:val="00CE38A4"/>
    <w:rsid w:val="00CE6422"/>
    <w:rsid w:val="00CE65EA"/>
    <w:rsid w:val="00CF153D"/>
    <w:rsid w:val="00CF1B29"/>
    <w:rsid w:val="00CF2219"/>
    <w:rsid w:val="00CF6A45"/>
    <w:rsid w:val="00CF6E70"/>
    <w:rsid w:val="00D006A8"/>
    <w:rsid w:val="00D01C1F"/>
    <w:rsid w:val="00D04CD4"/>
    <w:rsid w:val="00D106B0"/>
    <w:rsid w:val="00D11142"/>
    <w:rsid w:val="00D118CF"/>
    <w:rsid w:val="00D202F1"/>
    <w:rsid w:val="00D22194"/>
    <w:rsid w:val="00D24BE8"/>
    <w:rsid w:val="00D316DB"/>
    <w:rsid w:val="00D31E00"/>
    <w:rsid w:val="00D36CEC"/>
    <w:rsid w:val="00D401B5"/>
    <w:rsid w:val="00D403B8"/>
    <w:rsid w:val="00D42CA4"/>
    <w:rsid w:val="00D43936"/>
    <w:rsid w:val="00D4564E"/>
    <w:rsid w:val="00D45740"/>
    <w:rsid w:val="00D50191"/>
    <w:rsid w:val="00D5222B"/>
    <w:rsid w:val="00D52BBF"/>
    <w:rsid w:val="00D54F12"/>
    <w:rsid w:val="00D55A9E"/>
    <w:rsid w:val="00D55C76"/>
    <w:rsid w:val="00D55EFD"/>
    <w:rsid w:val="00D56ABE"/>
    <w:rsid w:val="00D676E0"/>
    <w:rsid w:val="00D6799E"/>
    <w:rsid w:val="00D7276C"/>
    <w:rsid w:val="00D7617E"/>
    <w:rsid w:val="00D7627D"/>
    <w:rsid w:val="00D81B57"/>
    <w:rsid w:val="00D82DC1"/>
    <w:rsid w:val="00D8364B"/>
    <w:rsid w:val="00D83DEB"/>
    <w:rsid w:val="00D8482F"/>
    <w:rsid w:val="00D850E4"/>
    <w:rsid w:val="00D9042F"/>
    <w:rsid w:val="00D90BF6"/>
    <w:rsid w:val="00D9442A"/>
    <w:rsid w:val="00D94BEB"/>
    <w:rsid w:val="00D97C49"/>
    <w:rsid w:val="00DA2E73"/>
    <w:rsid w:val="00DB122A"/>
    <w:rsid w:val="00DB2FD3"/>
    <w:rsid w:val="00DB662A"/>
    <w:rsid w:val="00DC25EB"/>
    <w:rsid w:val="00DC3099"/>
    <w:rsid w:val="00DC37E9"/>
    <w:rsid w:val="00DC3883"/>
    <w:rsid w:val="00DC5654"/>
    <w:rsid w:val="00DC64B8"/>
    <w:rsid w:val="00DD278F"/>
    <w:rsid w:val="00DD2824"/>
    <w:rsid w:val="00DD4E5D"/>
    <w:rsid w:val="00DE250C"/>
    <w:rsid w:val="00DE4419"/>
    <w:rsid w:val="00DE4D2A"/>
    <w:rsid w:val="00DE5251"/>
    <w:rsid w:val="00DE618F"/>
    <w:rsid w:val="00DE6ED5"/>
    <w:rsid w:val="00DF1563"/>
    <w:rsid w:val="00DF1A3F"/>
    <w:rsid w:val="00DF4B01"/>
    <w:rsid w:val="00DF666B"/>
    <w:rsid w:val="00E01497"/>
    <w:rsid w:val="00E0167B"/>
    <w:rsid w:val="00E05D43"/>
    <w:rsid w:val="00E13C71"/>
    <w:rsid w:val="00E13D5A"/>
    <w:rsid w:val="00E14450"/>
    <w:rsid w:val="00E207CE"/>
    <w:rsid w:val="00E2761E"/>
    <w:rsid w:val="00E27F6C"/>
    <w:rsid w:val="00E339BC"/>
    <w:rsid w:val="00E370EA"/>
    <w:rsid w:val="00E468DE"/>
    <w:rsid w:val="00E46E06"/>
    <w:rsid w:val="00E4759A"/>
    <w:rsid w:val="00E5182D"/>
    <w:rsid w:val="00E55AFB"/>
    <w:rsid w:val="00E56259"/>
    <w:rsid w:val="00E56F01"/>
    <w:rsid w:val="00E61C6C"/>
    <w:rsid w:val="00E62171"/>
    <w:rsid w:val="00E62536"/>
    <w:rsid w:val="00E678B0"/>
    <w:rsid w:val="00E67EDC"/>
    <w:rsid w:val="00E70BF3"/>
    <w:rsid w:val="00E7227B"/>
    <w:rsid w:val="00E737B1"/>
    <w:rsid w:val="00E8036C"/>
    <w:rsid w:val="00E81857"/>
    <w:rsid w:val="00E82F09"/>
    <w:rsid w:val="00E852D4"/>
    <w:rsid w:val="00E855D3"/>
    <w:rsid w:val="00E85600"/>
    <w:rsid w:val="00E86902"/>
    <w:rsid w:val="00E921E2"/>
    <w:rsid w:val="00E94553"/>
    <w:rsid w:val="00E948AB"/>
    <w:rsid w:val="00E94DBF"/>
    <w:rsid w:val="00E95EA2"/>
    <w:rsid w:val="00EA0316"/>
    <w:rsid w:val="00EA05D2"/>
    <w:rsid w:val="00EA0726"/>
    <w:rsid w:val="00EA293F"/>
    <w:rsid w:val="00EA36E6"/>
    <w:rsid w:val="00EA3DD5"/>
    <w:rsid w:val="00EA6CEA"/>
    <w:rsid w:val="00EA6D5A"/>
    <w:rsid w:val="00EB127F"/>
    <w:rsid w:val="00EB15B7"/>
    <w:rsid w:val="00EB30A9"/>
    <w:rsid w:val="00EB38BF"/>
    <w:rsid w:val="00EB55DF"/>
    <w:rsid w:val="00EC12DD"/>
    <w:rsid w:val="00EC3508"/>
    <w:rsid w:val="00EC6391"/>
    <w:rsid w:val="00EC7E08"/>
    <w:rsid w:val="00ED1AA4"/>
    <w:rsid w:val="00ED4B2F"/>
    <w:rsid w:val="00ED6F98"/>
    <w:rsid w:val="00EE1DE8"/>
    <w:rsid w:val="00EE3CDD"/>
    <w:rsid w:val="00EE4538"/>
    <w:rsid w:val="00EE6B10"/>
    <w:rsid w:val="00EF1B6A"/>
    <w:rsid w:val="00EF389C"/>
    <w:rsid w:val="00F070ED"/>
    <w:rsid w:val="00F1713A"/>
    <w:rsid w:val="00F266C0"/>
    <w:rsid w:val="00F27D22"/>
    <w:rsid w:val="00F315B3"/>
    <w:rsid w:val="00F318A3"/>
    <w:rsid w:val="00F32FC8"/>
    <w:rsid w:val="00F36DCA"/>
    <w:rsid w:val="00F42040"/>
    <w:rsid w:val="00F43C7E"/>
    <w:rsid w:val="00F43F6C"/>
    <w:rsid w:val="00F443C5"/>
    <w:rsid w:val="00F4572E"/>
    <w:rsid w:val="00F567E1"/>
    <w:rsid w:val="00F56ACF"/>
    <w:rsid w:val="00F571ED"/>
    <w:rsid w:val="00F61ED8"/>
    <w:rsid w:val="00F65CCB"/>
    <w:rsid w:val="00F67B2A"/>
    <w:rsid w:val="00F70CC4"/>
    <w:rsid w:val="00F70DF6"/>
    <w:rsid w:val="00F71370"/>
    <w:rsid w:val="00F80AF3"/>
    <w:rsid w:val="00F81001"/>
    <w:rsid w:val="00F821F0"/>
    <w:rsid w:val="00F82701"/>
    <w:rsid w:val="00F82C80"/>
    <w:rsid w:val="00F83ABB"/>
    <w:rsid w:val="00F83BAF"/>
    <w:rsid w:val="00F8484E"/>
    <w:rsid w:val="00F87B53"/>
    <w:rsid w:val="00F952E2"/>
    <w:rsid w:val="00F96FCE"/>
    <w:rsid w:val="00F97488"/>
    <w:rsid w:val="00FA0179"/>
    <w:rsid w:val="00FA0F8F"/>
    <w:rsid w:val="00FA1209"/>
    <w:rsid w:val="00FA3115"/>
    <w:rsid w:val="00FA3F52"/>
    <w:rsid w:val="00FA5477"/>
    <w:rsid w:val="00FA720B"/>
    <w:rsid w:val="00FA7E81"/>
    <w:rsid w:val="00FB0365"/>
    <w:rsid w:val="00FB14D6"/>
    <w:rsid w:val="00FB167F"/>
    <w:rsid w:val="00FB2865"/>
    <w:rsid w:val="00FB4182"/>
    <w:rsid w:val="00FB6342"/>
    <w:rsid w:val="00FB66FF"/>
    <w:rsid w:val="00FB6A6F"/>
    <w:rsid w:val="00FC12FD"/>
    <w:rsid w:val="00FC2FC1"/>
    <w:rsid w:val="00FC4EFA"/>
    <w:rsid w:val="00FC66D0"/>
    <w:rsid w:val="00FD0B04"/>
    <w:rsid w:val="00FD151F"/>
    <w:rsid w:val="00FD6DDB"/>
    <w:rsid w:val="00FD74DA"/>
    <w:rsid w:val="00FE3056"/>
    <w:rsid w:val="00FE4496"/>
    <w:rsid w:val="00FF0CB4"/>
    <w:rsid w:val="00FF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97F6C9"/>
  <w15:docId w15:val="{E0CBD4A1-4300-463A-A899-2D316B7A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C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C5"/>
    <w:pPr>
      <w:ind w:left="720"/>
      <w:contextualSpacing/>
    </w:pPr>
  </w:style>
  <w:style w:type="paragraph" w:styleId="BalloonText">
    <w:name w:val="Balloon Text"/>
    <w:basedOn w:val="Normal"/>
    <w:link w:val="BalloonTextChar"/>
    <w:uiPriority w:val="99"/>
    <w:semiHidden/>
    <w:unhideWhenUsed/>
    <w:rsid w:val="00FD0B04"/>
    <w:rPr>
      <w:rFonts w:ascii="Tahoma" w:hAnsi="Tahoma" w:cs="Tahoma"/>
      <w:sz w:val="16"/>
      <w:szCs w:val="16"/>
    </w:rPr>
  </w:style>
  <w:style w:type="character" w:customStyle="1" w:styleId="BalloonTextChar">
    <w:name w:val="Balloon Text Char"/>
    <w:basedOn w:val="DefaultParagraphFont"/>
    <w:link w:val="BalloonText"/>
    <w:uiPriority w:val="99"/>
    <w:semiHidden/>
    <w:rsid w:val="00FD0B04"/>
    <w:rPr>
      <w:rFonts w:ascii="Tahoma" w:eastAsia="Calibri" w:hAnsi="Tahoma" w:cs="Tahoma"/>
      <w:sz w:val="16"/>
      <w:szCs w:val="16"/>
    </w:rPr>
  </w:style>
  <w:style w:type="paragraph" w:styleId="Header">
    <w:name w:val="header"/>
    <w:basedOn w:val="Normal"/>
    <w:link w:val="HeaderChar"/>
    <w:uiPriority w:val="99"/>
    <w:unhideWhenUsed/>
    <w:rsid w:val="00E2761E"/>
    <w:pPr>
      <w:tabs>
        <w:tab w:val="center" w:pos="4680"/>
        <w:tab w:val="right" w:pos="9360"/>
      </w:tabs>
    </w:pPr>
  </w:style>
  <w:style w:type="character" w:customStyle="1" w:styleId="HeaderChar">
    <w:name w:val="Header Char"/>
    <w:basedOn w:val="DefaultParagraphFont"/>
    <w:link w:val="Header"/>
    <w:uiPriority w:val="99"/>
    <w:rsid w:val="00E2761E"/>
    <w:rPr>
      <w:rFonts w:ascii="Calibri" w:eastAsia="Calibri" w:hAnsi="Calibri" w:cs="Times New Roman"/>
    </w:rPr>
  </w:style>
  <w:style w:type="paragraph" w:styleId="Footer">
    <w:name w:val="footer"/>
    <w:basedOn w:val="Normal"/>
    <w:link w:val="FooterChar"/>
    <w:uiPriority w:val="99"/>
    <w:unhideWhenUsed/>
    <w:rsid w:val="00E2761E"/>
    <w:pPr>
      <w:tabs>
        <w:tab w:val="center" w:pos="4680"/>
        <w:tab w:val="right" w:pos="9360"/>
      </w:tabs>
    </w:pPr>
  </w:style>
  <w:style w:type="character" w:customStyle="1" w:styleId="FooterChar">
    <w:name w:val="Footer Char"/>
    <w:basedOn w:val="DefaultParagraphFont"/>
    <w:link w:val="Footer"/>
    <w:uiPriority w:val="99"/>
    <w:rsid w:val="00E2761E"/>
    <w:rPr>
      <w:rFonts w:ascii="Calibri" w:eastAsia="Calibri" w:hAnsi="Calibri" w:cs="Times New Roman"/>
    </w:rPr>
  </w:style>
  <w:style w:type="paragraph" w:customStyle="1" w:styleId="Subhead1">
    <w:name w:val="Subhead 1"/>
    <w:basedOn w:val="Normal"/>
    <w:uiPriority w:val="99"/>
    <w:rsid w:val="005761A6"/>
    <w:pPr>
      <w:autoSpaceDE w:val="0"/>
      <w:autoSpaceDN w:val="0"/>
      <w:adjustRightInd w:val="0"/>
      <w:spacing w:before="240" w:after="120" w:line="340" w:lineRule="atLeast"/>
      <w:textAlignment w:val="center"/>
    </w:pPr>
    <w:rPr>
      <w:rFonts w:ascii="Gnuolane Rg" w:hAnsi="Gnuolane Rg" w:cs="Gnuolane Rg"/>
      <w:color w:val="176626"/>
      <w:sz w:val="26"/>
      <w:szCs w:val="26"/>
    </w:rPr>
  </w:style>
  <w:style w:type="table" w:styleId="TableGrid">
    <w:name w:val="Table Grid"/>
    <w:basedOn w:val="TableNormal"/>
    <w:uiPriority w:val="39"/>
    <w:rsid w:val="00FD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538"/>
    <w:rPr>
      <w:color w:val="0563C1" w:themeColor="hyperlink"/>
      <w:u w:val="single"/>
    </w:rPr>
  </w:style>
  <w:style w:type="character" w:customStyle="1" w:styleId="UnresolvedMention">
    <w:name w:val="Unresolved Mention"/>
    <w:basedOn w:val="DefaultParagraphFont"/>
    <w:uiPriority w:val="99"/>
    <w:semiHidden/>
    <w:unhideWhenUsed/>
    <w:rsid w:val="00EE4538"/>
    <w:rPr>
      <w:color w:val="605E5C"/>
      <w:shd w:val="clear" w:color="auto" w:fill="E1DFDD"/>
    </w:rPr>
  </w:style>
  <w:style w:type="character" w:styleId="FollowedHyperlink">
    <w:name w:val="FollowedHyperlink"/>
    <w:basedOn w:val="DefaultParagraphFont"/>
    <w:uiPriority w:val="99"/>
    <w:semiHidden/>
    <w:unhideWhenUsed/>
    <w:rsid w:val="00DE6ED5"/>
    <w:rPr>
      <w:color w:val="954F72" w:themeColor="followedHyperlink"/>
      <w:u w:val="single"/>
    </w:rPr>
  </w:style>
  <w:style w:type="table" w:customStyle="1" w:styleId="TableGrid1">
    <w:name w:val="Table Grid1"/>
    <w:basedOn w:val="TableNormal"/>
    <w:next w:val="TableGrid"/>
    <w:uiPriority w:val="39"/>
    <w:rsid w:val="00B9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5387">
      <w:bodyDiv w:val="1"/>
      <w:marLeft w:val="0"/>
      <w:marRight w:val="0"/>
      <w:marTop w:val="0"/>
      <w:marBottom w:val="0"/>
      <w:divBdr>
        <w:top w:val="none" w:sz="0" w:space="0" w:color="auto"/>
        <w:left w:val="none" w:sz="0" w:space="0" w:color="auto"/>
        <w:bottom w:val="none" w:sz="0" w:space="0" w:color="auto"/>
        <w:right w:val="none" w:sz="0" w:space="0" w:color="auto"/>
      </w:divBdr>
    </w:div>
    <w:div w:id="1444807675">
      <w:bodyDiv w:val="1"/>
      <w:marLeft w:val="0"/>
      <w:marRight w:val="0"/>
      <w:marTop w:val="0"/>
      <w:marBottom w:val="0"/>
      <w:divBdr>
        <w:top w:val="none" w:sz="0" w:space="0" w:color="auto"/>
        <w:left w:val="none" w:sz="0" w:space="0" w:color="auto"/>
        <w:bottom w:val="none" w:sz="0" w:space="0" w:color="auto"/>
        <w:right w:val="none" w:sz="0" w:space="0" w:color="auto"/>
      </w:divBdr>
      <w:divsChild>
        <w:div w:id="1941329372">
          <w:marLeft w:val="0"/>
          <w:marRight w:val="0"/>
          <w:marTop w:val="0"/>
          <w:marBottom w:val="0"/>
          <w:divBdr>
            <w:top w:val="none" w:sz="0" w:space="0" w:color="auto"/>
            <w:left w:val="none" w:sz="0" w:space="0" w:color="auto"/>
            <w:bottom w:val="none" w:sz="0" w:space="0" w:color="auto"/>
            <w:right w:val="none" w:sz="0" w:space="0" w:color="auto"/>
          </w:divBdr>
        </w:div>
        <w:div w:id="155073386">
          <w:marLeft w:val="0"/>
          <w:marRight w:val="0"/>
          <w:marTop w:val="0"/>
          <w:marBottom w:val="0"/>
          <w:divBdr>
            <w:top w:val="none" w:sz="0" w:space="0" w:color="auto"/>
            <w:left w:val="none" w:sz="0" w:space="0" w:color="auto"/>
            <w:bottom w:val="none" w:sz="0" w:space="0" w:color="auto"/>
            <w:right w:val="none" w:sz="0" w:space="0" w:color="auto"/>
          </w:divBdr>
        </w:div>
        <w:div w:id="1860316466">
          <w:marLeft w:val="0"/>
          <w:marRight w:val="0"/>
          <w:marTop w:val="0"/>
          <w:marBottom w:val="0"/>
          <w:divBdr>
            <w:top w:val="none" w:sz="0" w:space="0" w:color="auto"/>
            <w:left w:val="none" w:sz="0" w:space="0" w:color="auto"/>
            <w:bottom w:val="none" w:sz="0" w:space="0" w:color="auto"/>
            <w:right w:val="none" w:sz="0" w:space="0" w:color="auto"/>
          </w:divBdr>
        </w:div>
        <w:div w:id="1822385305">
          <w:marLeft w:val="0"/>
          <w:marRight w:val="0"/>
          <w:marTop w:val="0"/>
          <w:marBottom w:val="0"/>
          <w:divBdr>
            <w:top w:val="none" w:sz="0" w:space="0" w:color="auto"/>
            <w:left w:val="none" w:sz="0" w:space="0" w:color="auto"/>
            <w:bottom w:val="none" w:sz="0" w:space="0" w:color="auto"/>
            <w:right w:val="none" w:sz="0" w:space="0" w:color="auto"/>
          </w:divBdr>
        </w:div>
        <w:div w:id="1643147234">
          <w:marLeft w:val="0"/>
          <w:marRight w:val="0"/>
          <w:marTop w:val="0"/>
          <w:marBottom w:val="0"/>
          <w:divBdr>
            <w:top w:val="none" w:sz="0" w:space="0" w:color="auto"/>
            <w:left w:val="none" w:sz="0" w:space="0" w:color="auto"/>
            <w:bottom w:val="none" w:sz="0" w:space="0" w:color="auto"/>
            <w:right w:val="none" w:sz="0" w:space="0" w:color="auto"/>
          </w:divBdr>
        </w:div>
        <w:div w:id="1433696292">
          <w:marLeft w:val="0"/>
          <w:marRight w:val="0"/>
          <w:marTop w:val="0"/>
          <w:marBottom w:val="0"/>
          <w:divBdr>
            <w:top w:val="none" w:sz="0" w:space="0" w:color="auto"/>
            <w:left w:val="none" w:sz="0" w:space="0" w:color="auto"/>
            <w:bottom w:val="none" w:sz="0" w:space="0" w:color="auto"/>
            <w:right w:val="none" w:sz="0" w:space="0" w:color="auto"/>
          </w:divBdr>
        </w:div>
        <w:div w:id="791440870">
          <w:marLeft w:val="0"/>
          <w:marRight w:val="0"/>
          <w:marTop w:val="0"/>
          <w:marBottom w:val="0"/>
          <w:divBdr>
            <w:top w:val="none" w:sz="0" w:space="0" w:color="auto"/>
            <w:left w:val="none" w:sz="0" w:space="0" w:color="auto"/>
            <w:bottom w:val="none" w:sz="0" w:space="0" w:color="auto"/>
            <w:right w:val="none" w:sz="0" w:space="0" w:color="auto"/>
          </w:divBdr>
        </w:div>
        <w:div w:id="762455591">
          <w:marLeft w:val="0"/>
          <w:marRight w:val="0"/>
          <w:marTop w:val="0"/>
          <w:marBottom w:val="0"/>
          <w:divBdr>
            <w:top w:val="none" w:sz="0" w:space="0" w:color="auto"/>
            <w:left w:val="none" w:sz="0" w:space="0" w:color="auto"/>
            <w:bottom w:val="none" w:sz="0" w:space="0" w:color="auto"/>
            <w:right w:val="none" w:sz="0" w:space="0" w:color="auto"/>
          </w:divBdr>
        </w:div>
        <w:div w:id="1096680389">
          <w:marLeft w:val="0"/>
          <w:marRight w:val="0"/>
          <w:marTop w:val="0"/>
          <w:marBottom w:val="0"/>
          <w:divBdr>
            <w:top w:val="none" w:sz="0" w:space="0" w:color="auto"/>
            <w:left w:val="none" w:sz="0" w:space="0" w:color="auto"/>
            <w:bottom w:val="none" w:sz="0" w:space="0" w:color="auto"/>
            <w:right w:val="none" w:sz="0" w:space="0" w:color="auto"/>
          </w:divBdr>
        </w:div>
        <w:div w:id="765659159">
          <w:marLeft w:val="0"/>
          <w:marRight w:val="0"/>
          <w:marTop w:val="0"/>
          <w:marBottom w:val="0"/>
          <w:divBdr>
            <w:top w:val="none" w:sz="0" w:space="0" w:color="auto"/>
            <w:left w:val="none" w:sz="0" w:space="0" w:color="auto"/>
            <w:bottom w:val="none" w:sz="0" w:space="0" w:color="auto"/>
            <w:right w:val="none" w:sz="0" w:space="0" w:color="auto"/>
          </w:divBdr>
        </w:div>
        <w:div w:id="1750348902">
          <w:marLeft w:val="0"/>
          <w:marRight w:val="0"/>
          <w:marTop w:val="0"/>
          <w:marBottom w:val="0"/>
          <w:divBdr>
            <w:top w:val="none" w:sz="0" w:space="0" w:color="auto"/>
            <w:left w:val="none" w:sz="0" w:space="0" w:color="auto"/>
            <w:bottom w:val="none" w:sz="0" w:space="0" w:color="auto"/>
            <w:right w:val="none" w:sz="0" w:space="0" w:color="auto"/>
          </w:divBdr>
        </w:div>
        <w:div w:id="1353410664">
          <w:marLeft w:val="0"/>
          <w:marRight w:val="0"/>
          <w:marTop w:val="0"/>
          <w:marBottom w:val="0"/>
          <w:divBdr>
            <w:top w:val="none" w:sz="0" w:space="0" w:color="auto"/>
            <w:left w:val="none" w:sz="0" w:space="0" w:color="auto"/>
            <w:bottom w:val="none" w:sz="0" w:space="0" w:color="auto"/>
            <w:right w:val="none" w:sz="0" w:space="0" w:color="auto"/>
          </w:divBdr>
        </w:div>
        <w:div w:id="6692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spreadsheets/d/1wH8L18RKkBkDIht0Cp3StmGm2R5xCgz2Tx4EMPkL5pk/edit" TargetMode="External"/><Relationship Id="rId4" Type="http://schemas.openxmlformats.org/officeDocument/2006/relationships/settings" Target="settings.xml"/><Relationship Id="rId9" Type="http://schemas.openxmlformats.org/officeDocument/2006/relationships/hyperlink" Target="https://docs.google.com/spreadsheets/d/1S7AIa2OkBoEDU_S8sNQ_9Cv6Y_gsErQPdXLYt21mIy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35951-8874-4DFD-9CA5-0217116D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5642</Characters>
  <Application>Microsoft Office Word</Application>
  <DocSecurity>0</DocSecurity>
  <Lines>626</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Maffett</dc:creator>
  <cp:lastModifiedBy>Katie Eckardt</cp:lastModifiedBy>
  <cp:revision>2</cp:revision>
  <cp:lastPrinted>2020-07-13T19:23:00Z</cp:lastPrinted>
  <dcterms:created xsi:type="dcterms:W3CDTF">2022-10-28T15:06:00Z</dcterms:created>
  <dcterms:modified xsi:type="dcterms:W3CDTF">2022-10-28T15:06:00Z</dcterms:modified>
</cp:coreProperties>
</file>